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b/>
          <w:bCs/>
          <w:sz w:val="28"/>
          <w:szCs w:val="28"/>
        </w:rPr>
        <w:t xml:space="preserve">ESTÁGIOS VIGENTES – DEZEMBRO </w:t>
      </w:r>
      <w:r>
        <w:rPr>
          <w:rFonts w:eastAsia="Times New Roman" w:cs="Arial Narrow" w:ascii="Arial Narrow" w:hAnsi="Arial Narrow"/>
          <w:b/>
          <w:bCs/>
          <w:color w:val="auto"/>
          <w:kern w:val="2"/>
          <w:sz w:val="28"/>
          <w:szCs w:val="28"/>
        </w:rPr>
        <w:t>/ 2025</w:t>
      </w:r>
      <w:r>
        <w:rPr>
          <w:rFonts w:cs="Arial Narrow" w:ascii="Arial Narrow" w:hAnsi="Arial Narrow"/>
          <w:b/>
          <w:bCs/>
          <w:sz w:val="28"/>
          <w:szCs w:val="28"/>
        </w:rPr>
        <w:t xml:space="preserve">: </w:t>
      </w:r>
    </w:p>
    <w:p>
      <w:pPr>
        <w:pStyle w:val="Normal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tbl>
      <w:tblPr>
        <w:tblW w:w="15430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561"/>
        <w:gridCol w:w="4709"/>
        <w:gridCol w:w="2716"/>
        <w:gridCol w:w="1154"/>
        <w:gridCol w:w="1496"/>
      </w:tblGrid>
      <w:tr>
        <w:trPr>
          <w:trHeight w:val="510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QTD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NOME ESTAGIÁRIOS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LOCAL ESTÁGIO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PERÍODO ESTÁGIO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HORAS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>
              <w:rPr>
                <w:rFonts w:cs="Arial Narrow" w:ascii="Arial Narrow" w:hAnsi="Arial Narrow"/>
                <w:b/>
                <w:sz w:val="21"/>
                <w:szCs w:val="21"/>
              </w:rPr>
              <w:t>VALOR BOLSA</w:t>
            </w:r>
          </w:p>
        </w:tc>
      </w:tr>
      <w:tr>
        <w:trPr>
          <w:trHeight w:val="689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ERICK RYAN ARAÚJO SOBRAL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aps w:val="false"/>
                <w:smallCaps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  <w:shd w:fill="auto" w:val="clear"/>
              </w:rPr>
              <w:t xml:space="preserve">22/08/2024 </w:t>
            </w: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– 21/08/2025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22/08/2025 – 30/06/2026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1518,00</w:t>
            </w:r>
          </w:p>
          <w:p>
            <w:pPr>
              <w:pStyle w:val="Normal"/>
              <w:jc w:val="right"/>
              <w:rPr>
                <w:rFonts w:ascii="Arial" w:hAnsi="Arial" w:eastAsia="Times New Roman" w:cs="Arial"/>
                <w:color w:val="00000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FELIPE SOUZA DE OLIVEIRA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RH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Artur Caldeira Veloso Filho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</w:rPr>
              <w:t>21/02/2025 –</w:t>
            </w: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 xml:space="preserve"> 20/02/2026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21/02/2026 – 31/07/2026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  <w:t>GABRIELA LOURENÇO NASCIMENTO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RH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Carla Bianca Durazzo Costa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color w:val="000000"/>
                <w:sz w:val="21"/>
                <w:szCs w:val="21"/>
              </w:rPr>
              <w:t>07/08/2025 –</w:t>
            </w: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 xml:space="preserve"> 06/08/2026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eastAsia="Times New Roman" w:cs="Arial Narrow"/>
                <w:color w:val="000000"/>
                <w:kern w:val="2"/>
                <w:sz w:val="24"/>
                <w:szCs w:val="24"/>
              </w:rPr>
            </w:pPr>
            <w:r>
              <w:rPr>
                <w:rFonts w:eastAsia="Times New Roman" w:cs="Arial Narrow" w:ascii="Arial Narrow" w:hAnsi="Arial Narrow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kern w:val="2"/>
                <w:sz w:val="21"/>
                <w:szCs w:val="21"/>
              </w:rPr>
              <w:t>JULIA MARINHO CARNEIRO ROCHA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  <w:strike w:val="false"/>
                <w:dstrike w:val="false"/>
              </w:rPr>
              <w:br/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2"/>
                <w:sz w:val="21"/>
                <w:szCs w:val="20"/>
              </w:rPr>
              <w:t>Assessoria Técnica de Comissões</w:t>
              <w:br/>
              <w:t>Supervisora: Poliana Lopes Gusmão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2"/>
                <w:sz w:val="21"/>
                <w:szCs w:val="21"/>
                <w:shd w:fill="auto" w:val="clear"/>
              </w:rPr>
              <w:t>18/12/2023 – 16/12/2024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strike w:val="false"/>
                <w:dstrike w:val="false"/>
                <w:color w:val="000000"/>
                <w:sz w:val="21"/>
                <w:szCs w:val="21"/>
                <w:shd w:fill="auto" w:val="clear"/>
              </w:rPr>
              <w:t>17/12/2024 – 15/12/2025</w:t>
            </w:r>
          </w:p>
          <w:p>
            <w:pPr>
              <w:pStyle w:val="Normal"/>
              <w:jc w:val="center"/>
              <w:rPr>
                <w:rFonts w:ascii="Arial" w:hAnsi="Arial"/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Arial" w:hAnsi="Arial"/>
                <w:strike w:val="false"/>
                <w:dstrike w:val="false"/>
                <w:shd w:fill="auto" w:val="clear"/>
              </w:rPr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 w:val="false"/>
                <w:strike w:val="false"/>
                <w:dstrike w:val="false"/>
                <w:color w:val="000000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strike w:val="false"/>
                <w:dstrike w:val="false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  <w:lang w:bidi="ar-SA"/>
              </w:rPr>
              <w:t>MARCO THULIO VIEIRA PORTO SILVEIRA</w:t>
            </w:r>
          </w:p>
          <w:p>
            <w:pPr>
              <w:pStyle w:val="Normal1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  <w:lang w:bidi="ar-SA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  <w:lang w:bidi="ar-SA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bidi w:val="0"/>
              <w:spacing w:lineRule="auto" w:line="276" w:before="0" w:after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  <w:lang w:bidi="ar-SA"/>
              </w:rPr>
              <w:t>Coord. de Imprensa e Relações Institucionais</w:t>
            </w:r>
          </w:p>
          <w:p>
            <w:pPr>
              <w:pStyle w:val="Normal1"/>
              <w:bidi w:val="0"/>
              <w:spacing w:lineRule="auto" w:line="276" w:before="0" w:after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  <w:lang w:bidi="ar-SA"/>
              </w:rPr>
              <w:t>Supervisor: Aldeci Xavier de Souza</w:t>
            </w:r>
          </w:p>
          <w:p>
            <w:pPr>
              <w:pStyle w:val="Normal1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  <w:lang w:bidi="ar-SA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  <w:lang w:bidi="ar-SA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 xml:space="preserve">08/07/2025 </w:t>
            </w:r>
            <w:r>
              <w:rPr>
                <w:rFonts w:eastAsia="Times New Roman" w:cs="Arial" w:ascii="Arial" w:hAnsi="Arial"/>
                <w:b/>
                <w:strike w:val="false"/>
                <w:dstrike w:val="false"/>
                <w:color w:val="000000"/>
                <w:kern w:val="2"/>
                <w:sz w:val="21"/>
                <w:szCs w:val="21"/>
                <w:shd w:fill="auto" w:val="clear"/>
              </w:rPr>
              <w:t>–</w:t>
            </w: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 xml:space="preserve"> 07/07/2026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NEILAR VITÓRIA SANTOS MOTA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cs="Arial Narrow"/>
                <w:sz w:val="24"/>
                <w:szCs w:val="24"/>
              </w:rPr>
            </w:pPr>
            <w:r>
              <w:rPr>
                <w:rFonts w:cs="Arial Narrow" w:ascii="Arial" w:hAnsi="Arial"/>
                <w:sz w:val="24"/>
                <w:szCs w:val="24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Compras e Licitações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Jovaneide Santos Silva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 xml:space="preserve">20/08/2025 </w:t>
            </w:r>
            <w:r>
              <w:rPr>
                <w:rFonts w:eastAsia="Times New Roman" w:cs="Arial" w:ascii="Arial" w:hAnsi="Arial"/>
                <w:b/>
                <w:strike w:val="false"/>
                <w:dstrike w:val="false"/>
                <w:color w:val="000000"/>
                <w:kern w:val="2"/>
                <w:sz w:val="21"/>
                <w:szCs w:val="21"/>
                <w:shd w:fill="auto" w:val="clear"/>
              </w:rPr>
              <w:t>–</w:t>
            </w: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 xml:space="preserve"> 19/08/2026</w:t>
            </w:r>
          </w:p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POLLYANA ALVES PRATES AQUINO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Assessoria Técnica-Legislativa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 w:eastAsia="Times New Roman" w:cs="ui-sans-serif;system-u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Luciano Barbosa Braga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>09/09/2024 – 10/09/2025</w:t>
            </w:r>
          </w:p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000000"/>
                <w:kern w:val="2"/>
                <w:sz w:val="21"/>
                <w:szCs w:val="21"/>
                <w:shd w:fill="auto" w:val="clear"/>
              </w:rPr>
              <w:t>11/09/2025 – 08/09/2026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8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Pedro Afonso Fonseca Rocha Mendes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Coordenadoria de TI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Supervisora: Matheus Santana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23/07/2025 – 22/07/2026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RUBIANA SUELLANNE SILVA RUAS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Escola do Legislativo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Supervisora: Cristiane Alves Nunes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23/06/2025 – 22/06/2026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  <w:tr>
        <w:trPr>
          <w:trHeight w:val="28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cs="Arial Narrow"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aps/>
                <w:color w:val="000000"/>
                <w:kern w:val="2"/>
                <w:sz w:val="21"/>
                <w:szCs w:val="21"/>
              </w:rPr>
              <w:t>Mateus Cristiano Barbosa Cunha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 Narrow" w:cs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pPr>
            <w:r>
              <w:rPr>
                <w:rFonts w:eastAsia="Arial Narrow" w:cs="Arial" w:ascii="Arial" w:hAnsi="Arial"/>
                <w:b w:val="false"/>
                <w:bCs w:val="false"/>
                <w:i w:val="false"/>
                <w:color w:val="000000"/>
                <w:kern w:val="2"/>
                <w:sz w:val="21"/>
                <w:szCs w:val="21"/>
              </w:rPr>
            </w:r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Gerência Administrativa</w:t>
            </w:r>
          </w:p>
          <w:p>
            <w:pPr>
              <w:pStyle w:val="Normal"/>
              <w:tabs>
                <w:tab w:val="clear" w:pos="720"/>
                <w:tab w:val="left" w:pos="3825" w:leader="none"/>
              </w:tabs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ui-sans-serif;system-ui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0"/>
              </w:rPr>
              <w:t>Supervisor: Cláudia Maria Santos Veloso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22/09/2025 – 21/09/2026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  <w:t>30 horas semanais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</w:rPr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kern w:val="2"/>
                <w:sz w:val="21"/>
                <w:szCs w:val="21"/>
              </w:rPr>
              <w:t>1.518,00</w:t>
            </w:r>
          </w:p>
        </w:tc>
      </w:tr>
    </w:tbl>
    <w:p>
      <w:pPr>
        <w:pStyle w:val="Normal"/>
        <w:widowControl/>
        <w:bidi w:val="0"/>
        <w:ind w:right="0"/>
        <w:rPr>
          <w:rFonts w:ascii="Arial Narrow" w:hAnsi="Arial Narrow" w:cs="Arial Narrow"/>
          <w:sz w:val="24"/>
          <w:szCs w:val="24"/>
        </w:rPr>
      </w:pPr>
      <w:r>
        <w:rPr>
          <w:rFonts w:cs="Arial Narrow" w:ascii="Arial Narrow" w:hAnsi="Arial Narrow"/>
          <w:sz w:val="24"/>
          <w:szCs w:val="24"/>
        </w:rPr>
      </w:r>
    </w:p>
    <w:sectPr>
      <w:type w:val="nextPage"/>
      <w:pgSz w:orient="landscape" w:w="16838" w:h="11906"/>
      <w:pgMar w:left="567" w:right="0" w:gutter="0" w:header="0" w:top="195" w:footer="0" w:bottom="17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adjustLineHeightInTable/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Heading1">
    <w:name w:val="heading 1"/>
    <w:basedOn w:val="Ttulo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user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user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Fontepargpadro">
    <w:name w:val="Fonte parág. padrão"/>
    <w:qFormat/>
    <w:rPr/>
  </w:style>
  <w:style w:type="character" w:styleId="Smbolosdenumeraouser">
    <w:name w:val="Símbolos de numeração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atabelauser">
    <w:name w:val="Conteúdo da tabela (user)"/>
    <w:basedOn w:val="Normal"/>
    <w:qFormat/>
    <w:pPr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user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user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Normal1">
    <w:name w:val="Normal1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6869</TotalTime>
  <Application>LibreOffice/26.2.0.3$Windows_X86_64 LibreOffice_project/620$Build-3</Application>
  <AppVersion>15.0000</AppVersion>
  <Pages>1</Pages>
  <Words>210</Words>
  <Characters>1438</Characters>
  <CharactersWithSpaces>1585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2014-01-30T13:37:00Z</dcterms:created>
  <dc:creator>ATF</dc:creator>
  <dc:description/>
  <dc:language>pt-BR</dc:language>
  <cp:lastModifiedBy/>
  <cp:lastPrinted>2025-06-11T11:03:00Z</cp:lastPrinted>
  <dcterms:modified xsi:type="dcterms:W3CDTF">2026-06-16T08:43:24Z</dcterms:modified>
  <cp:revision>327</cp:revision>
  <dc:subject/>
  <dc:title>ESTÁGIOS VIGENTES: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