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6D1FF6B" w14:textId="0F6B5F15" w:rsidR="00114E42" w:rsidRDefault="00114E42" w:rsidP="00114E42">
      <w:pPr>
        <w:pStyle w:val="LO-Normal3"/>
      </w:pPr>
    </w:p>
    <w:p w14:paraId="252B6E2A" w14:textId="77777777" w:rsidR="009B2505" w:rsidRPr="00114E42" w:rsidRDefault="009B2505" w:rsidP="00114E42">
      <w:pPr>
        <w:pStyle w:val="LO-Normal3"/>
      </w:pPr>
    </w:p>
    <w:p w14:paraId="3913A0FF" w14:textId="77777777" w:rsidR="009B2505" w:rsidRPr="00520707" w:rsidRDefault="009B2505" w:rsidP="009B250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1141DAB" w14:textId="46BA7FBE" w:rsidR="009B2505" w:rsidRDefault="009B2505" w:rsidP="009B2505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pacing w:val="20"/>
          <w:sz w:val="14"/>
          <w:szCs w:val="14"/>
        </w:rPr>
      </w:pPr>
      <w:r w:rsidRPr="00D640A9">
        <w:rPr>
          <w:rFonts w:ascii="Arial" w:hAnsi="Arial" w:cs="Arial"/>
          <w:spacing w:val="20"/>
          <w:sz w:val="14"/>
          <w:szCs w:val="14"/>
        </w:rPr>
        <w:t>PORTARIA N</w:t>
      </w:r>
      <w:r>
        <w:rPr>
          <w:rFonts w:ascii="Arial" w:hAnsi="Arial" w:cs="Arial"/>
          <w:spacing w:val="20"/>
          <w:sz w:val="14"/>
          <w:szCs w:val="14"/>
        </w:rPr>
        <w:t>º</w:t>
      </w:r>
      <w:r w:rsidRPr="00D640A9">
        <w:rPr>
          <w:rFonts w:ascii="Arial" w:hAnsi="Arial" w:cs="Arial"/>
          <w:spacing w:val="20"/>
          <w:sz w:val="14"/>
          <w:szCs w:val="14"/>
        </w:rPr>
        <w:t>6</w:t>
      </w:r>
      <w:r w:rsidR="00980B69">
        <w:rPr>
          <w:rFonts w:ascii="Arial" w:hAnsi="Arial" w:cs="Arial"/>
          <w:spacing w:val="20"/>
          <w:sz w:val="14"/>
          <w:szCs w:val="14"/>
        </w:rPr>
        <w:t>5</w:t>
      </w:r>
      <w:r w:rsidRPr="00D640A9">
        <w:rPr>
          <w:rFonts w:ascii="Arial" w:hAnsi="Arial" w:cs="Arial"/>
          <w:spacing w:val="20"/>
          <w:sz w:val="14"/>
          <w:szCs w:val="14"/>
        </w:rPr>
        <w:t>/2025</w:t>
      </w:r>
    </w:p>
    <w:p w14:paraId="6B811544" w14:textId="4455D385" w:rsidR="00980B69" w:rsidRDefault="00980B69" w:rsidP="00980B69">
      <w:pPr>
        <w:pStyle w:val="Standard"/>
        <w:spacing w:before="57" w:after="57" w:line="276" w:lineRule="auto"/>
        <w:jc w:val="both"/>
        <w:rPr>
          <w:rFonts w:ascii="Arial" w:hAnsi="Arial" w:cs="Arial"/>
          <w:b/>
          <w:sz w:val="14"/>
          <w:szCs w:val="14"/>
        </w:rPr>
      </w:pPr>
      <w:r w:rsidRPr="00980B69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</w:t>
      </w:r>
      <w:r w:rsidRPr="00980B69">
        <w:rPr>
          <w:rFonts w:ascii="Arial" w:hAnsi="Arial" w:cs="Arial"/>
          <w:sz w:val="14"/>
          <w:szCs w:val="14"/>
        </w:rPr>
        <w:t>Vigor,</w:t>
      </w:r>
      <w:r w:rsidRPr="00980B69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980B69">
        <w:rPr>
          <w:rFonts w:ascii="Arial" w:hAnsi="Arial" w:cs="Arial"/>
          <w:b/>
          <w:sz w:val="14"/>
          <w:szCs w:val="14"/>
        </w:rPr>
        <w:t>:</w:t>
      </w:r>
    </w:p>
    <w:p w14:paraId="2BA0742D" w14:textId="77777777" w:rsidR="00980B69" w:rsidRPr="00980B69" w:rsidRDefault="00980B69" w:rsidP="00980B69">
      <w:pPr>
        <w:pStyle w:val="Standard"/>
        <w:spacing w:before="57" w:after="57" w:line="276" w:lineRule="auto"/>
        <w:jc w:val="both"/>
        <w:rPr>
          <w:sz w:val="14"/>
          <w:szCs w:val="14"/>
        </w:rPr>
      </w:pPr>
    </w:p>
    <w:p w14:paraId="5219CF22" w14:textId="36C56464" w:rsidR="00980B69" w:rsidRDefault="00980B69" w:rsidP="00980B69">
      <w:pPr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980B69">
        <w:rPr>
          <w:rFonts w:ascii="Arial" w:hAnsi="Arial" w:cs="Arial"/>
          <w:b/>
          <w:sz w:val="14"/>
          <w:szCs w:val="14"/>
        </w:rPr>
        <w:t>Artigo 1º</w:t>
      </w:r>
      <w:r>
        <w:rPr>
          <w:rFonts w:ascii="Arial" w:hAnsi="Arial" w:cs="Arial"/>
          <w:b/>
          <w:sz w:val="14"/>
          <w:szCs w:val="14"/>
        </w:rPr>
        <w:t xml:space="preserve">- </w:t>
      </w:r>
      <w:r w:rsidRPr="00980B69">
        <w:rPr>
          <w:rFonts w:ascii="Arial" w:hAnsi="Arial" w:cs="Arial"/>
          <w:sz w:val="14"/>
          <w:szCs w:val="14"/>
        </w:rPr>
        <w:t xml:space="preserve">Definir a estrutura do gabinete do </w:t>
      </w:r>
      <w:r w:rsidRPr="00980B69">
        <w:rPr>
          <w:rFonts w:ascii="Arial" w:hAnsi="Arial" w:cs="Arial"/>
          <w:b/>
          <w:bCs/>
          <w:sz w:val="14"/>
          <w:szCs w:val="14"/>
        </w:rPr>
        <w:t>vereador</w:t>
      </w:r>
      <w:r w:rsidRPr="00980B69">
        <w:rPr>
          <w:rFonts w:ascii="Arial" w:hAnsi="Arial" w:cs="Arial"/>
          <w:sz w:val="14"/>
          <w:szCs w:val="14"/>
        </w:rPr>
        <w:t xml:space="preserve"> </w:t>
      </w:r>
      <w:r w:rsidRPr="00980B69">
        <w:rPr>
          <w:rFonts w:ascii="Arial" w:hAnsi="Arial" w:cs="Arial"/>
          <w:b/>
          <w:bCs/>
          <w:sz w:val="14"/>
          <w:szCs w:val="14"/>
        </w:rPr>
        <w:t>Rodrigo Maia de Oliveira</w:t>
      </w:r>
      <w:r w:rsidRPr="00980B69">
        <w:rPr>
          <w:rFonts w:ascii="Arial" w:hAnsi="Arial" w:cs="Arial"/>
          <w:sz w:val="14"/>
          <w:szCs w:val="14"/>
        </w:rPr>
        <w:t xml:space="preserve">, conforme descrito a seguir: 01 cargo de assessor parlamentar G-295, 304 pontos; 01 cargo de assessor parlamentar G-202, 211 pontos; 03 cargos de assessor parlamentar G-88, 97 pontos; 01 cargo de assessor parlamentar G-86, 95 pontos; 01 cargo de assessor parlamentar G-78, 87 pontos; 01 cargo de assessor parlamentar G-75, 84 pontos; 06 cargos de assessor parlamentar G-67, 76 pontos. </w:t>
      </w:r>
      <w:r w:rsidRPr="00980B69">
        <w:rPr>
          <w:rFonts w:ascii="Arial" w:hAnsi="Arial" w:cs="Arial"/>
          <w:b/>
          <w:sz w:val="14"/>
          <w:szCs w:val="14"/>
        </w:rPr>
        <w:t>Total de pontos: 1.528.</w:t>
      </w:r>
    </w:p>
    <w:p w14:paraId="1C2211F5" w14:textId="77777777" w:rsidR="00980B69" w:rsidRPr="00980B69" w:rsidRDefault="00980B69" w:rsidP="00980B69">
      <w:pPr>
        <w:spacing w:line="276" w:lineRule="auto"/>
        <w:jc w:val="both"/>
        <w:rPr>
          <w:sz w:val="14"/>
          <w:szCs w:val="14"/>
        </w:rPr>
      </w:pPr>
    </w:p>
    <w:p w14:paraId="432C27E3" w14:textId="26E9BEC8" w:rsidR="00980B69" w:rsidRDefault="00980B69" w:rsidP="00980B69">
      <w:pPr>
        <w:spacing w:line="276" w:lineRule="auto"/>
        <w:jc w:val="both"/>
        <w:rPr>
          <w:rFonts w:ascii="Arial" w:hAnsi="Arial" w:cs="Arial"/>
          <w:kern w:val="0"/>
          <w:sz w:val="14"/>
          <w:szCs w:val="14"/>
        </w:rPr>
      </w:pPr>
      <w:r w:rsidRPr="00980B69">
        <w:rPr>
          <w:rFonts w:ascii="Arial" w:hAnsi="Arial" w:cs="Arial"/>
          <w:b/>
          <w:bCs/>
          <w:kern w:val="0"/>
          <w:sz w:val="14"/>
          <w:szCs w:val="14"/>
        </w:rPr>
        <w:t>Artigo 2º</w:t>
      </w:r>
      <w:r>
        <w:rPr>
          <w:rFonts w:ascii="Arial" w:hAnsi="Arial" w:cs="Arial"/>
          <w:kern w:val="0"/>
          <w:sz w:val="14"/>
          <w:szCs w:val="14"/>
        </w:rPr>
        <w:t xml:space="preserve">- </w:t>
      </w:r>
      <w:r w:rsidRPr="00980B69">
        <w:rPr>
          <w:rFonts w:ascii="Arial" w:hAnsi="Arial" w:cs="Arial"/>
          <w:kern w:val="0"/>
          <w:sz w:val="14"/>
          <w:szCs w:val="14"/>
        </w:rPr>
        <w:t xml:space="preserve">Nomear, a partir do dia 20 (vinte) de fevereiro de 2025, para exercer, em comissão, o cargo de assessor parlamentar, nível G-67, 76 pontos, ocupando vaga existente no gabinete do </w:t>
      </w:r>
      <w:r w:rsidRPr="00980B69">
        <w:rPr>
          <w:rFonts w:ascii="Arial" w:hAnsi="Arial" w:cs="Arial"/>
          <w:b/>
          <w:bCs/>
          <w:kern w:val="0"/>
          <w:sz w:val="14"/>
          <w:szCs w:val="14"/>
        </w:rPr>
        <w:t>vereador</w:t>
      </w:r>
      <w:r w:rsidRPr="00980B69">
        <w:rPr>
          <w:rFonts w:ascii="Arial" w:hAnsi="Arial" w:cs="Arial"/>
          <w:kern w:val="0"/>
          <w:sz w:val="14"/>
          <w:szCs w:val="14"/>
        </w:rPr>
        <w:t xml:space="preserve"> </w:t>
      </w:r>
      <w:r w:rsidRPr="00980B69">
        <w:rPr>
          <w:rFonts w:ascii="Arial" w:hAnsi="Arial" w:cs="Arial"/>
          <w:b/>
          <w:bCs/>
          <w:kern w:val="0"/>
          <w:sz w:val="14"/>
          <w:szCs w:val="14"/>
        </w:rPr>
        <w:t>Rodrigo Maia de Oliveira</w:t>
      </w:r>
      <w:r w:rsidRPr="00980B69">
        <w:rPr>
          <w:rFonts w:ascii="Arial" w:hAnsi="Arial" w:cs="Arial"/>
          <w:kern w:val="0"/>
          <w:sz w:val="14"/>
          <w:szCs w:val="14"/>
        </w:rPr>
        <w:t xml:space="preserve">, a senhora </w:t>
      </w:r>
      <w:r w:rsidRPr="00980B69">
        <w:rPr>
          <w:rFonts w:ascii="Arial" w:hAnsi="Arial" w:cs="Arial"/>
          <w:b/>
          <w:bCs/>
          <w:kern w:val="0"/>
          <w:sz w:val="14"/>
          <w:szCs w:val="14"/>
        </w:rPr>
        <w:t>Roseane Isaura Maciel Silva</w:t>
      </w:r>
      <w:r w:rsidRPr="00980B69">
        <w:rPr>
          <w:rFonts w:ascii="Arial" w:hAnsi="Arial" w:cs="Arial"/>
          <w:kern w:val="0"/>
          <w:sz w:val="14"/>
          <w:szCs w:val="14"/>
        </w:rPr>
        <w:t>, residente e domiciliada neste município.</w:t>
      </w:r>
    </w:p>
    <w:p w14:paraId="40208414" w14:textId="77777777" w:rsidR="00980B69" w:rsidRPr="00980B69" w:rsidRDefault="00980B69" w:rsidP="00980B69">
      <w:pPr>
        <w:spacing w:line="276" w:lineRule="auto"/>
        <w:jc w:val="both"/>
        <w:rPr>
          <w:sz w:val="14"/>
          <w:szCs w:val="14"/>
        </w:rPr>
      </w:pPr>
    </w:p>
    <w:p w14:paraId="100315D2" w14:textId="6A3181E6" w:rsidR="00980B69" w:rsidRDefault="00980B69" w:rsidP="00980B69">
      <w:pPr>
        <w:spacing w:line="276" w:lineRule="auto"/>
        <w:jc w:val="both"/>
        <w:rPr>
          <w:rFonts w:ascii="Arial" w:hAnsi="Arial" w:cs="Arial"/>
          <w:kern w:val="0"/>
          <w:sz w:val="14"/>
          <w:szCs w:val="14"/>
        </w:rPr>
      </w:pPr>
      <w:r w:rsidRPr="00980B69">
        <w:rPr>
          <w:rFonts w:ascii="Arial" w:hAnsi="Arial" w:cs="Arial"/>
          <w:b/>
          <w:bCs/>
          <w:kern w:val="0"/>
          <w:sz w:val="14"/>
          <w:szCs w:val="14"/>
        </w:rPr>
        <w:t>Parágrafo</w:t>
      </w:r>
      <w:r>
        <w:rPr>
          <w:rFonts w:ascii="Arial" w:hAnsi="Arial" w:cs="Arial"/>
          <w:b/>
          <w:bCs/>
          <w:kern w:val="0"/>
          <w:sz w:val="14"/>
          <w:szCs w:val="14"/>
        </w:rPr>
        <w:t xml:space="preserve"> </w:t>
      </w:r>
      <w:r w:rsidRPr="00980B69">
        <w:rPr>
          <w:rFonts w:ascii="Arial" w:hAnsi="Arial" w:cs="Arial"/>
          <w:b/>
          <w:bCs/>
          <w:kern w:val="0"/>
          <w:sz w:val="14"/>
          <w:szCs w:val="14"/>
        </w:rPr>
        <w:t>único</w:t>
      </w:r>
      <w:r>
        <w:rPr>
          <w:rFonts w:ascii="Arial" w:hAnsi="Arial" w:cs="Arial"/>
          <w:b/>
          <w:bCs/>
          <w:kern w:val="0"/>
          <w:sz w:val="14"/>
          <w:szCs w:val="14"/>
        </w:rPr>
        <w:t xml:space="preserve"> - </w:t>
      </w:r>
      <w:r w:rsidRPr="00980B69">
        <w:rPr>
          <w:rFonts w:ascii="Arial" w:hAnsi="Arial" w:cs="Arial"/>
          <w:kern w:val="0"/>
          <w:sz w:val="14"/>
          <w:szCs w:val="14"/>
        </w:rPr>
        <w:t>Por</w:t>
      </w:r>
      <w:r w:rsidRPr="00980B69">
        <w:rPr>
          <w:rFonts w:ascii="Arial" w:hAnsi="Arial" w:cs="Arial"/>
          <w:kern w:val="0"/>
          <w:sz w:val="14"/>
          <w:szCs w:val="14"/>
        </w:rPr>
        <w:t xml:space="preserve"> se tratar de cargo comissionado, cuja exoneração se dá </w:t>
      </w:r>
      <w:r w:rsidRPr="00980B69">
        <w:rPr>
          <w:rFonts w:ascii="Arial" w:hAnsi="Arial" w:cs="Arial"/>
          <w:i/>
          <w:iCs/>
          <w:kern w:val="0"/>
          <w:sz w:val="14"/>
          <w:szCs w:val="14"/>
        </w:rPr>
        <w:t>ad nutum</w:t>
      </w:r>
      <w:r w:rsidRPr="00980B69">
        <w:rPr>
          <w:rFonts w:ascii="Arial" w:hAnsi="Arial" w:cs="Arial"/>
          <w:kern w:val="0"/>
          <w:sz w:val="14"/>
          <w:szCs w:val="14"/>
        </w:rPr>
        <w:t>, a servidora ora nomeada será exonerada quando expirar o mandato do vereador que a indicou, previsto para 31/12/2028, ou a qualquer tempo, por ato da Presidência deste Legislativo.</w:t>
      </w:r>
    </w:p>
    <w:p w14:paraId="1F04AD81" w14:textId="77777777" w:rsidR="00980B69" w:rsidRPr="00980B69" w:rsidRDefault="00980B69" w:rsidP="00980B69">
      <w:pPr>
        <w:spacing w:line="276" w:lineRule="auto"/>
        <w:jc w:val="both"/>
        <w:rPr>
          <w:rFonts w:ascii="Arial" w:hAnsi="Arial" w:cs="Arial"/>
          <w:kern w:val="0"/>
          <w:sz w:val="14"/>
          <w:szCs w:val="14"/>
        </w:rPr>
      </w:pPr>
    </w:p>
    <w:p w14:paraId="082462F2" w14:textId="41D0335F" w:rsidR="00980B69" w:rsidRDefault="00980B69" w:rsidP="00980B69">
      <w:pPr>
        <w:rPr>
          <w:rFonts w:ascii="Arial" w:hAnsi="Arial" w:cs="Arial"/>
          <w:kern w:val="0"/>
          <w:sz w:val="14"/>
          <w:szCs w:val="14"/>
        </w:rPr>
      </w:pPr>
      <w:r w:rsidRPr="00980B69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980B69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</w:t>
      </w:r>
      <w:r>
        <w:rPr>
          <w:rFonts w:ascii="Arial" w:hAnsi="Arial" w:cs="Arial"/>
          <w:kern w:val="0"/>
          <w:sz w:val="14"/>
          <w:szCs w:val="14"/>
        </w:rPr>
        <w:t xml:space="preserve"> </w:t>
      </w:r>
    </w:p>
    <w:p w14:paraId="21882B4B" w14:textId="77777777" w:rsidR="00980B69" w:rsidRDefault="00980B69" w:rsidP="00980B69">
      <w:pPr>
        <w:rPr>
          <w:rFonts w:ascii="Arial" w:hAnsi="Arial" w:cs="Arial"/>
          <w:kern w:val="0"/>
          <w:sz w:val="14"/>
          <w:szCs w:val="14"/>
        </w:rPr>
      </w:pPr>
    </w:p>
    <w:p w14:paraId="678DC859" w14:textId="6CF82EB2" w:rsidR="009B2505" w:rsidRPr="00B343DE" w:rsidRDefault="009B2505" w:rsidP="00980B69">
      <w:pPr>
        <w:rPr>
          <w:rFonts w:ascii="Arial" w:hAnsi="Arial" w:cs="Arial"/>
          <w:b/>
          <w:bCs/>
          <w:sz w:val="14"/>
          <w:szCs w:val="14"/>
        </w:rPr>
      </w:pPr>
      <w:r w:rsidRPr="00B343DE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454BE6A2" w14:textId="77777777" w:rsidR="009B2505" w:rsidRPr="00B343DE" w:rsidRDefault="009B2505" w:rsidP="009B2505">
      <w:pPr>
        <w:tabs>
          <w:tab w:val="left" w:pos="6519"/>
        </w:tabs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0BDBA8B3" w14:textId="73A3D49F" w:rsidR="009B2505" w:rsidRPr="00B343DE" w:rsidRDefault="009B2505" w:rsidP="009B2505">
      <w:pPr>
        <w:jc w:val="center"/>
        <w:rPr>
          <w:rFonts w:ascii="Arial" w:hAnsi="Arial" w:cs="Arial"/>
          <w:sz w:val="14"/>
          <w:szCs w:val="14"/>
        </w:rPr>
      </w:pPr>
      <w:r w:rsidRPr="00B343DE">
        <w:rPr>
          <w:rFonts w:ascii="Arial" w:hAnsi="Arial" w:cs="Arial"/>
          <w:sz w:val="14"/>
          <w:szCs w:val="14"/>
        </w:rPr>
        <w:t xml:space="preserve">Câmara Municipal de Montes Claros, </w:t>
      </w:r>
      <w:r w:rsidR="00B343DE" w:rsidRPr="00B343DE">
        <w:rPr>
          <w:rFonts w:ascii="Arial" w:hAnsi="Arial" w:cs="Arial"/>
          <w:sz w:val="14"/>
          <w:szCs w:val="14"/>
        </w:rPr>
        <w:t>20</w:t>
      </w:r>
      <w:r w:rsidRPr="00B343DE">
        <w:rPr>
          <w:rFonts w:ascii="Arial" w:hAnsi="Arial" w:cs="Arial"/>
          <w:sz w:val="14"/>
          <w:szCs w:val="14"/>
        </w:rPr>
        <w:t xml:space="preserve"> de fevereiro de 2025.</w:t>
      </w:r>
    </w:p>
    <w:p w14:paraId="04E39853" w14:textId="77777777" w:rsidR="009B2505" w:rsidRPr="00B343DE" w:rsidRDefault="009B2505" w:rsidP="009B2505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2A574B98" w14:textId="77777777" w:rsidR="009B2505" w:rsidRPr="00B343DE" w:rsidRDefault="009B2505" w:rsidP="009B2505">
      <w:pPr>
        <w:rPr>
          <w:rFonts w:ascii="Arial" w:hAnsi="Arial" w:cs="Arial"/>
          <w:b/>
          <w:caps/>
          <w:sz w:val="14"/>
          <w:szCs w:val="14"/>
        </w:rPr>
      </w:pPr>
    </w:p>
    <w:p w14:paraId="71FBDCD5" w14:textId="77777777" w:rsidR="009B2505" w:rsidRPr="00B343DE" w:rsidRDefault="009B2505" w:rsidP="009B2505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B343DE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5399DAA8" w14:textId="65FB8632" w:rsidR="00705DB5" w:rsidRDefault="009B2505" w:rsidP="0031008E">
      <w:pPr>
        <w:pStyle w:val="LO-Normal3"/>
        <w:jc w:val="center"/>
        <w:rPr>
          <w:rFonts w:ascii="Arial" w:hAnsi="Arial" w:cs="Arial"/>
          <w:b/>
          <w:bCs/>
          <w:sz w:val="14"/>
          <w:szCs w:val="14"/>
        </w:rPr>
      </w:pPr>
      <w:r w:rsidRPr="00B343DE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7D580CE5" w14:textId="35F39A23" w:rsidR="00980B69" w:rsidRDefault="00980B69" w:rsidP="0031008E">
      <w:pPr>
        <w:pStyle w:val="LO-Normal3"/>
        <w:jc w:val="center"/>
        <w:rPr>
          <w:rFonts w:ascii="Arial" w:hAnsi="Arial" w:cs="Arial"/>
          <w:b/>
          <w:bCs/>
          <w:sz w:val="14"/>
          <w:szCs w:val="14"/>
        </w:rPr>
      </w:pPr>
    </w:p>
    <w:p w14:paraId="3BDBB404" w14:textId="77777777" w:rsidR="00980B69" w:rsidRPr="00520707" w:rsidRDefault="00980B69" w:rsidP="00980B69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7695D63D" w14:textId="2F8EBEA7" w:rsidR="00980B69" w:rsidRDefault="00980B69" w:rsidP="00980B69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pacing w:val="20"/>
          <w:sz w:val="14"/>
          <w:szCs w:val="14"/>
        </w:rPr>
      </w:pPr>
      <w:r w:rsidRPr="00D640A9">
        <w:rPr>
          <w:rFonts w:ascii="Arial" w:hAnsi="Arial" w:cs="Arial"/>
          <w:spacing w:val="20"/>
          <w:sz w:val="14"/>
          <w:szCs w:val="14"/>
        </w:rPr>
        <w:t>PORTARIA N</w:t>
      </w:r>
      <w:r>
        <w:rPr>
          <w:rFonts w:ascii="Arial" w:hAnsi="Arial" w:cs="Arial"/>
          <w:spacing w:val="20"/>
          <w:sz w:val="14"/>
          <w:szCs w:val="14"/>
        </w:rPr>
        <w:t>º</w:t>
      </w:r>
      <w:r w:rsidRPr="00D640A9">
        <w:rPr>
          <w:rFonts w:ascii="Arial" w:hAnsi="Arial" w:cs="Arial"/>
          <w:spacing w:val="20"/>
          <w:sz w:val="14"/>
          <w:szCs w:val="14"/>
        </w:rPr>
        <w:t>6</w:t>
      </w:r>
      <w:r>
        <w:rPr>
          <w:rFonts w:ascii="Arial" w:hAnsi="Arial" w:cs="Arial"/>
          <w:spacing w:val="20"/>
          <w:sz w:val="14"/>
          <w:szCs w:val="14"/>
        </w:rPr>
        <w:t>6</w:t>
      </w:r>
      <w:r w:rsidRPr="00D640A9">
        <w:rPr>
          <w:rFonts w:ascii="Arial" w:hAnsi="Arial" w:cs="Arial"/>
          <w:spacing w:val="20"/>
          <w:sz w:val="14"/>
          <w:szCs w:val="14"/>
        </w:rPr>
        <w:t>/2025</w:t>
      </w:r>
    </w:p>
    <w:p w14:paraId="74746AD8" w14:textId="1ACD4664" w:rsidR="00E9557B" w:rsidRPr="00E9557B" w:rsidRDefault="00E9557B" w:rsidP="00E9557B">
      <w:pPr>
        <w:jc w:val="both"/>
        <w:rPr>
          <w:rFonts w:ascii="Arial" w:hAnsi="Arial" w:cs="Arial"/>
          <w:sz w:val="14"/>
          <w:szCs w:val="14"/>
        </w:rPr>
      </w:pPr>
      <w:r w:rsidRPr="00E9557B">
        <w:rPr>
          <w:rFonts w:ascii="Arial" w:hAnsi="Arial" w:cs="Arial"/>
          <w:sz w:val="14"/>
          <w:szCs w:val="14"/>
        </w:rPr>
        <w:t>O Presidente da Câmara Municipal de Montes Claros/MG, no uso de suas atribuições legais, e,</w:t>
      </w:r>
    </w:p>
    <w:p w14:paraId="3133E82A" w14:textId="268C206F" w:rsidR="00E9557B" w:rsidRPr="00E9557B" w:rsidRDefault="00E9557B" w:rsidP="00E9557B">
      <w:pPr>
        <w:jc w:val="both"/>
        <w:rPr>
          <w:rFonts w:ascii="Arial" w:hAnsi="Arial" w:cs="Arial"/>
          <w:sz w:val="14"/>
          <w:szCs w:val="14"/>
        </w:rPr>
      </w:pPr>
      <w:r w:rsidRPr="00E9557B">
        <w:rPr>
          <w:rFonts w:ascii="Arial" w:hAnsi="Arial" w:cs="Arial"/>
          <w:sz w:val="14"/>
          <w:szCs w:val="14"/>
        </w:rPr>
        <w:t>Em conformidade com o que preceitua o Art. 112-B do Regimento Interno;</w:t>
      </w:r>
    </w:p>
    <w:p w14:paraId="50B46039" w14:textId="2825838C" w:rsidR="00E9557B" w:rsidRPr="00E9557B" w:rsidRDefault="00E9557B" w:rsidP="00E9557B">
      <w:pPr>
        <w:jc w:val="both"/>
        <w:rPr>
          <w:rFonts w:ascii="Arial" w:hAnsi="Arial" w:cs="Arial"/>
          <w:sz w:val="14"/>
          <w:szCs w:val="14"/>
        </w:rPr>
      </w:pPr>
      <w:r w:rsidRPr="00E9557B">
        <w:rPr>
          <w:rFonts w:ascii="Arial" w:hAnsi="Arial" w:cs="Arial"/>
          <w:sz w:val="14"/>
          <w:szCs w:val="14"/>
        </w:rPr>
        <w:t xml:space="preserve">Considerando a criação da Frente Parlamentar para Defesa do Empreendedor através da Resolução 04/2025, publicada no Diário Oficial do Município no dia 12 de fevereiro de </w:t>
      </w:r>
      <w:r w:rsidRPr="00E9557B">
        <w:rPr>
          <w:rFonts w:ascii="Arial" w:hAnsi="Arial" w:cs="Arial"/>
          <w:sz w:val="14"/>
          <w:szCs w:val="14"/>
        </w:rPr>
        <w:t>2025;</w:t>
      </w:r>
      <w:r w:rsidRPr="00E9557B">
        <w:rPr>
          <w:rFonts w:ascii="Arial" w:hAnsi="Arial" w:cs="Arial"/>
          <w:b/>
          <w:sz w:val="14"/>
          <w:szCs w:val="14"/>
        </w:rPr>
        <w:t xml:space="preserve"> RESOLVE</w:t>
      </w:r>
      <w:r w:rsidRPr="00E9557B">
        <w:rPr>
          <w:rFonts w:ascii="Arial" w:hAnsi="Arial" w:cs="Arial"/>
          <w:b/>
          <w:sz w:val="14"/>
          <w:szCs w:val="14"/>
        </w:rPr>
        <w:t>:</w:t>
      </w:r>
    </w:p>
    <w:p w14:paraId="32DC3E41" w14:textId="77777777" w:rsidR="00E9557B" w:rsidRPr="00E9557B" w:rsidRDefault="00E9557B" w:rsidP="00E9557B">
      <w:pPr>
        <w:rPr>
          <w:rFonts w:ascii="Arial" w:hAnsi="Arial" w:cs="Arial"/>
          <w:sz w:val="14"/>
          <w:szCs w:val="14"/>
        </w:rPr>
      </w:pPr>
    </w:p>
    <w:p w14:paraId="464D0B65" w14:textId="02919A19" w:rsidR="00E9557B" w:rsidRPr="00E9557B" w:rsidRDefault="00E9557B" w:rsidP="00E9557B">
      <w:pPr>
        <w:jc w:val="both"/>
        <w:rPr>
          <w:rFonts w:ascii="Arial" w:hAnsi="Arial" w:cs="Arial"/>
          <w:sz w:val="14"/>
          <w:szCs w:val="14"/>
        </w:rPr>
      </w:pPr>
      <w:r w:rsidRPr="00E9557B">
        <w:rPr>
          <w:rFonts w:ascii="Arial" w:hAnsi="Arial" w:cs="Arial"/>
          <w:sz w:val="14"/>
          <w:szCs w:val="14"/>
        </w:rPr>
        <w:t xml:space="preserve">  </w:t>
      </w:r>
      <w:r w:rsidRPr="00E9557B">
        <w:rPr>
          <w:rFonts w:ascii="Arial" w:hAnsi="Arial" w:cs="Arial"/>
          <w:b/>
          <w:sz w:val="14"/>
          <w:szCs w:val="14"/>
        </w:rPr>
        <w:t>Art. 1º</w:t>
      </w:r>
      <w:r>
        <w:rPr>
          <w:rFonts w:ascii="Arial" w:hAnsi="Arial" w:cs="Arial"/>
          <w:b/>
          <w:sz w:val="14"/>
          <w:szCs w:val="14"/>
        </w:rPr>
        <w:t xml:space="preserve">- </w:t>
      </w:r>
      <w:r w:rsidRPr="00E9557B">
        <w:rPr>
          <w:rFonts w:ascii="Arial" w:hAnsi="Arial" w:cs="Arial"/>
          <w:sz w:val="14"/>
          <w:szCs w:val="14"/>
        </w:rPr>
        <w:t>Ficam nomeados os membros da Frente Parlamentar para Defesa do Empreendedor:</w:t>
      </w:r>
    </w:p>
    <w:p w14:paraId="14BAFBFC" w14:textId="77777777" w:rsidR="00E9557B" w:rsidRPr="00E9557B" w:rsidRDefault="00E9557B" w:rsidP="00E9557B">
      <w:pPr>
        <w:rPr>
          <w:rFonts w:ascii="Arial" w:hAnsi="Arial" w:cs="Arial"/>
          <w:sz w:val="14"/>
          <w:szCs w:val="14"/>
        </w:rPr>
      </w:pPr>
    </w:p>
    <w:p w14:paraId="6461A14D" w14:textId="77777777" w:rsidR="00E9557B" w:rsidRPr="00E9557B" w:rsidRDefault="00E9557B" w:rsidP="00E9557B">
      <w:pPr>
        <w:pStyle w:val="Ttulo3"/>
        <w:widowControl/>
        <w:numPr>
          <w:ilvl w:val="2"/>
          <w:numId w:val="6"/>
        </w:numPr>
        <w:spacing w:before="0" w:after="0"/>
        <w:jc w:val="left"/>
        <w:textAlignment w:val="auto"/>
        <w:rPr>
          <w:rFonts w:ascii="Arial" w:hAnsi="Arial" w:cs="Arial"/>
          <w:sz w:val="14"/>
          <w:szCs w:val="14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52"/>
        <w:gridCol w:w="4953"/>
      </w:tblGrid>
      <w:tr w:rsidR="00E9557B" w:rsidRPr="00E9557B" w14:paraId="64F46CF1" w14:textId="77777777" w:rsidTr="00690EBA"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5EE01" w14:textId="77777777" w:rsidR="00E9557B" w:rsidRPr="00E9557B" w:rsidRDefault="00E9557B" w:rsidP="00690EB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557B">
              <w:rPr>
                <w:rFonts w:ascii="Arial" w:hAnsi="Arial" w:cs="Arial"/>
                <w:b/>
                <w:bCs/>
                <w:sz w:val="14"/>
                <w:szCs w:val="14"/>
              </w:rPr>
              <w:t>EFETIVOS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467A" w14:textId="77777777" w:rsidR="00E9557B" w:rsidRPr="00E9557B" w:rsidRDefault="00E9557B" w:rsidP="00690EB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557B">
              <w:rPr>
                <w:rFonts w:ascii="Arial" w:hAnsi="Arial" w:cs="Arial"/>
                <w:b/>
                <w:bCs/>
                <w:sz w:val="14"/>
                <w:szCs w:val="14"/>
              </w:rPr>
              <w:t>SUPLENTES</w:t>
            </w:r>
          </w:p>
        </w:tc>
      </w:tr>
      <w:tr w:rsidR="00E9557B" w:rsidRPr="00E9557B" w14:paraId="0F43D51B" w14:textId="77777777" w:rsidTr="00690EBA">
        <w:tc>
          <w:tcPr>
            <w:tcW w:w="4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4435A" w14:textId="77777777" w:rsidR="00E9557B" w:rsidRPr="00E9557B" w:rsidRDefault="00E9557B" w:rsidP="00690EB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557B">
              <w:rPr>
                <w:rFonts w:ascii="Arial" w:hAnsi="Arial" w:cs="Arial"/>
                <w:sz w:val="14"/>
                <w:szCs w:val="14"/>
              </w:rPr>
              <w:t>Paulo César Lamdim Miranda</w:t>
            </w:r>
          </w:p>
        </w:tc>
        <w:tc>
          <w:tcPr>
            <w:tcW w:w="4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89975" w14:textId="77777777" w:rsidR="00E9557B" w:rsidRPr="00E9557B" w:rsidRDefault="00E9557B" w:rsidP="00690EB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557B">
              <w:rPr>
                <w:rFonts w:ascii="Arial" w:hAnsi="Arial" w:cs="Arial"/>
                <w:sz w:val="14"/>
                <w:szCs w:val="14"/>
              </w:rPr>
              <w:t>José Crisóstomo Lopes</w:t>
            </w:r>
          </w:p>
        </w:tc>
      </w:tr>
      <w:tr w:rsidR="00E9557B" w:rsidRPr="00E9557B" w14:paraId="560AA3A7" w14:textId="77777777" w:rsidTr="00690EBA">
        <w:tc>
          <w:tcPr>
            <w:tcW w:w="4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317BE" w14:textId="77777777" w:rsidR="00E9557B" w:rsidRPr="00E9557B" w:rsidRDefault="00E9557B" w:rsidP="00690EB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557B">
              <w:rPr>
                <w:rFonts w:ascii="Arial" w:hAnsi="Arial" w:cs="Arial"/>
                <w:sz w:val="14"/>
                <w:szCs w:val="14"/>
              </w:rPr>
              <w:t xml:space="preserve">Wilton Afonso Dias Soares </w:t>
            </w:r>
          </w:p>
        </w:tc>
        <w:tc>
          <w:tcPr>
            <w:tcW w:w="4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2B0EF" w14:textId="77777777" w:rsidR="00E9557B" w:rsidRPr="00E9557B" w:rsidRDefault="00E9557B" w:rsidP="00690EB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557B">
              <w:rPr>
                <w:rFonts w:ascii="Arial" w:hAnsi="Arial" w:cs="Arial"/>
                <w:sz w:val="14"/>
                <w:szCs w:val="14"/>
              </w:rPr>
              <w:t>Eduardo Vinícius Soares Ferreira</w:t>
            </w:r>
          </w:p>
        </w:tc>
      </w:tr>
      <w:tr w:rsidR="00E9557B" w:rsidRPr="00E9557B" w14:paraId="4B1AA954" w14:textId="77777777" w:rsidTr="00690EBA">
        <w:tc>
          <w:tcPr>
            <w:tcW w:w="4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52DE8" w14:textId="77777777" w:rsidR="00E9557B" w:rsidRPr="00E9557B" w:rsidRDefault="00E9557B" w:rsidP="00690EB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557B">
              <w:rPr>
                <w:rFonts w:ascii="Arial" w:hAnsi="Arial" w:cs="Arial"/>
                <w:sz w:val="14"/>
                <w:szCs w:val="14"/>
              </w:rPr>
              <w:t xml:space="preserve">Odair Ferreira Oliveira </w:t>
            </w:r>
          </w:p>
        </w:tc>
        <w:tc>
          <w:tcPr>
            <w:tcW w:w="4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F213B" w14:textId="77777777" w:rsidR="00E9557B" w:rsidRPr="00E9557B" w:rsidRDefault="00E9557B" w:rsidP="00690EBA">
            <w:pPr>
              <w:pStyle w:val="Contedodatabela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557B">
              <w:rPr>
                <w:rFonts w:ascii="Arial" w:hAnsi="Arial" w:cs="Arial"/>
                <w:sz w:val="14"/>
                <w:szCs w:val="14"/>
              </w:rPr>
              <w:t>Caroline Figueiredo Costa</w:t>
            </w:r>
          </w:p>
        </w:tc>
      </w:tr>
    </w:tbl>
    <w:p w14:paraId="58DECDA3" w14:textId="77777777" w:rsidR="00E9557B" w:rsidRPr="00E9557B" w:rsidRDefault="00E9557B" w:rsidP="00E9557B">
      <w:pPr>
        <w:rPr>
          <w:rFonts w:ascii="Arial" w:hAnsi="Arial" w:cs="Arial"/>
          <w:sz w:val="14"/>
          <w:szCs w:val="14"/>
        </w:rPr>
      </w:pPr>
    </w:p>
    <w:p w14:paraId="7683C30C" w14:textId="3DA13690" w:rsidR="00E9557B" w:rsidRPr="00E9557B" w:rsidRDefault="00E9557B" w:rsidP="00E9557B">
      <w:pPr>
        <w:rPr>
          <w:rFonts w:ascii="Arial" w:hAnsi="Arial" w:cs="Arial"/>
          <w:sz w:val="14"/>
          <w:szCs w:val="14"/>
        </w:rPr>
      </w:pPr>
      <w:r w:rsidRPr="00E9557B">
        <w:rPr>
          <w:rFonts w:ascii="Arial" w:hAnsi="Arial" w:cs="Arial"/>
          <w:sz w:val="14"/>
          <w:szCs w:val="14"/>
        </w:rPr>
        <w:t xml:space="preserve">  </w:t>
      </w:r>
      <w:r w:rsidRPr="00E9557B">
        <w:rPr>
          <w:rFonts w:ascii="Arial" w:hAnsi="Arial" w:cs="Arial"/>
          <w:b/>
          <w:sz w:val="14"/>
          <w:szCs w:val="14"/>
        </w:rPr>
        <w:t>Art. 2º</w:t>
      </w:r>
      <w:r>
        <w:rPr>
          <w:rFonts w:ascii="Arial" w:hAnsi="Arial" w:cs="Arial"/>
          <w:sz w:val="14"/>
          <w:szCs w:val="14"/>
        </w:rPr>
        <w:t xml:space="preserve">- </w:t>
      </w:r>
      <w:r w:rsidRPr="00E9557B">
        <w:rPr>
          <w:rFonts w:ascii="Arial" w:hAnsi="Arial" w:cs="Arial"/>
          <w:sz w:val="14"/>
          <w:szCs w:val="14"/>
        </w:rPr>
        <w:t>A presente Portaria entra em vigor na data de sua publicação, no lugar de costume.</w:t>
      </w:r>
    </w:p>
    <w:p w14:paraId="37DEA596" w14:textId="77777777" w:rsidR="00E9557B" w:rsidRPr="00E9557B" w:rsidRDefault="00E9557B" w:rsidP="00E9557B">
      <w:pPr>
        <w:rPr>
          <w:rFonts w:ascii="Arial" w:hAnsi="Arial" w:cs="Arial"/>
          <w:sz w:val="14"/>
          <w:szCs w:val="14"/>
        </w:rPr>
      </w:pPr>
    </w:p>
    <w:p w14:paraId="58D7514A" w14:textId="77777777" w:rsidR="00980B69" w:rsidRPr="00B343DE" w:rsidRDefault="00980B69" w:rsidP="00980B69">
      <w:pPr>
        <w:rPr>
          <w:rFonts w:ascii="Arial" w:hAnsi="Arial" w:cs="Arial"/>
          <w:b/>
          <w:bCs/>
          <w:sz w:val="14"/>
          <w:szCs w:val="14"/>
        </w:rPr>
      </w:pPr>
      <w:r w:rsidRPr="00B343DE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575679BE" w14:textId="77777777" w:rsidR="00980B69" w:rsidRPr="00B343DE" w:rsidRDefault="00980B69" w:rsidP="00980B69">
      <w:pPr>
        <w:tabs>
          <w:tab w:val="left" w:pos="6519"/>
        </w:tabs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2B896383" w14:textId="515895D2" w:rsidR="00980B69" w:rsidRPr="00B343DE" w:rsidRDefault="00980B69" w:rsidP="00980B69">
      <w:pPr>
        <w:jc w:val="center"/>
        <w:rPr>
          <w:rFonts w:ascii="Arial" w:hAnsi="Arial" w:cs="Arial"/>
          <w:sz w:val="14"/>
          <w:szCs w:val="14"/>
        </w:rPr>
      </w:pPr>
      <w:r w:rsidRPr="00B343DE">
        <w:rPr>
          <w:rFonts w:ascii="Arial" w:hAnsi="Arial" w:cs="Arial"/>
          <w:sz w:val="14"/>
          <w:szCs w:val="14"/>
        </w:rPr>
        <w:t>Câmara Municipal de Montes Claros, 2</w:t>
      </w:r>
      <w:r>
        <w:rPr>
          <w:rFonts w:ascii="Arial" w:hAnsi="Arial" w:cs="Arial"/>
          <w:sz w:val="14"/>
          <w:szCs w:val="14"/>
        </w:rPr>
        <w:t>1</w:t>
      </w:r>
      <w:r w:rsidRPr="00B343DE">
        <w:rPr>
          <w:rFonts w:ascii="Arial" w:hAnsi="Arial" w:cs="Arial"/>
          <w:sz w:val="14"/>
          <w:szCs w:val="14"/>
        </w:rPr>
        <w:t xml:space="preserve"> de fevereiro de 2025.</w:t>
      </w:r>
    </w:p>
    <w:p w14:paraId="50BB6B3C" w14:textId="77777777" w:rsidR="00980B69" w:rsidRPr="00B343DE" w:rsidRDefault="00980B69" w:rsidP="00980B69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410DC40C" w14:textId="77777777" w:rsidR="00980B69" w:rsidRPr="00B343DE" w:rsidRDefault="00980B69" w:rsidP="00980B69">
      <w:pPr>
        <w:rPr>
          <w:rFonts w:ascii="Arial" w:hAnsi="Arial" w:cs="Arial"/>
          <w:b/>
          <w:caps/>
          <w:sz w:val="14"/>
          <w:szCs w:val="14"/>
        </w:rPr>
      </w:pPr>
    </w:p>
    <w:p w14:paraId="4826E5BD" w14:textId="77777777" w:rsidR="00980B69" w:rsidRPr="00B343DE" w:rsidRDefault="00980B69" w:rsidP="00980B69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B343DE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7485449" w14:textId="77777777" w:rsidR="00980B69" w:rsidRDefault="00980B69" w:rsidP="00980B69">
      <w:pPr>
        <w:pStyle w:val="LO-Normal3"/>
        <w:jc w:val="center"/>
        <w:rPr>
          <w:rFonts w:ascii="Arial" w:hAnsi="Arial" w:cs="Arial"/>
          <w:b/>
          <w:bCs/>
          <w:sz w:val="14"/>
          <w:szCs w:val="14"/>
        </w:rPr>
      </w:pPr>
      <w:r w:rsidRPr="00B343DE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5D6D0EC0" w14:textId="77777777" w:rsidR="00980B69" w:rsidRPr="00B343DE" w:rsidRDefault="00980B69" w:rsidP="0031008E">
      <w:pPr>
        <w:pStyle w:val="LO-Normal3"/>
        <w:jc w:val="center"/>
        <w:rPr>
          <w:rFonts w:ascii="Arial" w:hAnsi="Arial" w:cs="Arial"/>
          <w:sz w:val="14"/>
          <w:szCs w:val="14"/>
        </w:rPr>
      </w:pPr>
    </w:p>
    <w:p w14:paraId="13B7909E" w14:textId="149D4CE9" w:rsidR="001C7F92" w:rsidRPr="00E35C59" w:rsidRDefault="009C6C13" w:rsidP="00E35C59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1155FECA" w14:textId="77777777" w:rsidR="00C56B7B" w:rsidRDefault="00B400A7" w:rsidP="00C56B7B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400A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RETIFICAÇÃO DE EDITAL </w:t>
      </w:r>
    </w:p>
    <w:p w14:paraId="628B26CD" w14:textId="75C7E981" w:rsidR="00B400A7" w:rsidRPr="00B400A7" w:rsidRDefault="00B400A7" w:rsidP="00C56B7B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400A7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Retificação de Edital publicado neste Diário </w:t>
      </w:r>
      <w:r w:rsidRPr="00B400A7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>Oficial, no</w:t>
      </w:r>
      <w:r w:rsidRPr="00B400A7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 dia 13/02/2025, referente ao PRC008/2025 –PREGÃO ELETRÔNICO 01/2025 – Objeto: Aquisição de lanche para a Escola do Legislativo e Câmara Municipal de Montes Claros. No Edital, </w:t>
      </w:r>
      <w:r w:rsidRPr="00B400A7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>ONDE SE LÊ</w:t>
      </w:r>
      <w:r w:rsidRPr="00B400A7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: “… ANEXO V – MODELO DE DECLARAÇÃO DE CONDIÇÕES DE ATENDIMENTO DO VEÍCULO…”; </w:t>
      </w:r>
      <w:r w:rsidRPr="00B400A7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>LEIA-SE</w:t>
      </w:r>
      <w:r w:rsidRPr="00B400A7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: … ANEXO V – MODELO DE DECLARAÇÃO DE DADOS CADASTRAIS… </w:t>
      </w:r>
      <w:r w:rsidRPr="00B400A7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>ONDE SE LÊ</w:t>
      </w:r>
      <w:r w:rsidRPr="00B400A7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: “… ANEXO VI – MODELO DE DECLARAÇÃO DE DADOS CADASTRAIS…”; </w:t>
      </w:r>
      <w:r w:rsidRPr="00B400A7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>LEIA-SE</w:t>
      </w:r>
      <w:r w:rsidRPr="00B400A7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: … ANEXO VI – MINUTA DO CONTRATO… As demais informações contidas no Edital permanecem inalteradas. </w:t>
      </w:r>
      <w:r w:rsidRPr="00B400A7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>João José Oliveira de Aguiar – Pregoeiro Oficial.</w:t>
      </w:r>
    </w:p>
    <w:p w14:paraId="0F5C6A21" w14:textId="77777777" w:rsidR="00B400A7" w:rsidRPr="00B400A7" w:rsidRDefault="00B400A7" w:rsidP="00C56B7B">
      <w:pPr>
        <w:widowControl/>
        <w:suppressAutoHyphens w:val="0"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</w:p>
    <w:p w14:paraId="67603DCA" w14:textId="77777777" w:rsidR="00B400A7" w:rsidRPr="00B400A7" w:rsidRDefault="00B400A7" w:rsidP="00B400A7">
      <w:pPr>
        <w:widowControl/>
        <w:suppressAutoHyphens w:val="0"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</w:p>
    <w:sectPr w:rsidR="00B400A7" w:rsidRPr="00B400A7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265CE5"/>
    <w:multiLevelType w:val="multilevel"/>
    <w:tmpl w:val="2296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CB95F11"/>
    <w:multiLevelType w:val="hybridMultilevel"/>
    <w:tmpl w:val="8E2EDC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4E24FAE"/>
    <w:multiLevelType w:val="multilevel"/>
    <w:tmpl w:val="02F2363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4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87064"/>
    <w:rsid w:val="000A363D"/>
    <w:rsid w:val="000A4ADE"/>
    <w:rsid w:val="000C57C4"/>
    <w:rsid w:val="000F506A"/>
    <w:rsid w:val="00114E42"/>
    <w:rsid w:val="0011764F"/>
    <w:rsid w:val="00136674"/>
    <w:rsid w:val="00164023"/>
    <w:rsid w:val="00183B8E"/>
    <w:rsid w:val="001C7F92"/>
    <w:rsid w:val="00212B27"/>
    <w:rsid w:val="002328AE"/>
    <w:rsid w:val="00235069"/>
    <w:rsid w:val="0031008E"/>
    <w:rsid w:val="00375953"/>
    <w:rsid w:val="00376BD7"/>
    <w:rsid w:val="00390927"/>
    <w:rsid w:val="003B2854"/>
    <w:rsid w:val="004326E3"/>
    <w:rsid w:val="00460605"/>
    <w:rsid w:val="004D4B4C"/>
    <w:rsid w:val="004F2B0B"/>
    <w:rsid w:val="004F3409"/>
    <w:rsid w:val="00520707"/>
    <w:rsid w:val="005506CE"/>
    <w:rsid w:val="005565C2"/>
    <w:rsid w:val="005673B6"/>
    <w:rsid w:val="00606B94"/>
    <w:rsid w:val="006631CA"/>
    <w:rsid w:val="0069595F"/>
    <w:rsid w:val="006D736C"/>
    <w:rsid w:val="00705DB5"/>
    <w:rsid w:val="007061D5"/>
    <w:rsid w:val="00724235"/>
    <w:rsid w:val="00751885"/>
    <w:rsid w:val="00751DEE"/>
    <w:rsid w:val="007663F4"/>
    <w:rsid w:val="007872B0"/>
    <w:rsid w:val="00797DCA"/>
    <w:rsid w:val="007A2BF3"/>
    <w:rsid w:val="007F62C4"/>
    <w:rsid w:val="0080772F"/>
    <w:rsid w:val="00811514"/>
    <w:rsid w:val="00843394"/>
    <w:rsid w:val="00850473"/>
    <w:rsid w:val="008606A7"/>
    <w:rsid w:val="008813E1"/>
    <w:rsid w:val="00890C85"/>
    <w:rsid w:val="008A62E5"/>
    <w:rsid w:val="008C23AE"/>
    <w:rsid w:val="008C630B"/>
    <w:rsid w:val="00922935"/>
    <w:rsid w:val="00942F1F"/>
    <w:rsid w:val="00955B23"/>
    <w:rsid w:val="00980B69"/>
    <w:rsid w:val="00993B2A"/>
    <w:rsid w:val="009B2505"/>
    <w:rsid w:val="009C6C13"/>
    <w:rsid w:val="00A72F1E"/>
    <w:rsid w:val="00AD368A"/>
    <w:rsid w:val="00AF1BFE"/>
    <w:rsid w:val="00B17A75"/>
    <w:rsid w:val="00B20E24"/>
    <w:rsid w:val="00B2497D"/>
    <w:rsid w:val="00B269AC"/>
    <w:rsid w:val="00B343DE"/>
    <w:rsid w:val="00B400A7"/>
    <w:rsid w:val="00B50F6B"/>
    <w:rsid w:val="00B55909"/>
    <w:rsid w:val="00B94AF2"/>
    <w:rsid w:val="00B95826"/>
    <w:rsid w:val="00BC32BB"/>
    <w:rsid w:val="00BD0D0A"/>
    <w:rsid w:val="00BE7A7B"/>
    <w:rsid w:val="00C23B41"/>
    <w:rsid w:val="00C56B7B"/>
    <w:rsid w:val="00CA19C0"/>
    <w:rsid w:val="00CC7581"/>
    <w:rsid w:val="00CE0F7C"/>
    <w:rsid w:val="00D12ACF"/>
    <w:rsid w:val="00D341FC"/>
    <w:rsid w:val="00D57D99"/>
    <w:rsid w:val="00D640A9"/>
    <w:rsid w:val="00D669A9"/>
    <w:rsid w:val="00D85068"/>
    <w:rsid w:val="00DA6726"/>
    <w:rsid w:val="00E35C59"/>
    <w:rsid w:val="00E438C5"/>
    <w:rsid w:val="00E9557B"/>
    <w:rsid w:val="00EA0C0C"/>
    <w:rsid w:val="00F020CA"/>
    <w:rsid w:val="00F127C5"/>
    <w:rsid w:val="00F17D36"/>
    <w:rsid w:val="00F52433"/>
    <w:rsid w:val="00FC49C8"/>
    <w:rsid w:val="00FE284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  <w:style w:type="numbering" w:customStyle="1" w:styleId="WWNum1">
    <w:name w:val="WWNum1"/>
    <w:basedOn w:val="Semlista"/>
    <w:rsid w:val="004F2B0B"/>
    <w:pPr>
      <w:numPr>
        <w:numId w:val="4"/>
      </w:numPr>
    </w:p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character" w:customStyle="1" w:styleId="WW-Absatz-Standardschriftart1111">
    <w:name w:val="WW-Absatz-Standardschriftart1111"/>
    <w:rsid w:val="005673B6"/>
  </w:style>
  <w:style w:type="paragraph" w:customStyle="1" w:styleId="yiv1521342196gmail-western">
    <w:name w:val="yiv1521342196gmail-western"/>
    <w:basedOn w:val="Normal"/>
    <w:rsid w:val="00B400A7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rsid w:val="00B400A7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6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0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506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13</cp:revision>
  <dcterms:created xsi:type="dcterms:W3CDTF">2025-02-21T15:00:00Z</dcterms:created>
  <dcterms:modified xsi:type="dcterms:W3CDTF">2025-02-21T17:43:00Z</dcterms:modified>
  <dc:language>pt-BR</dc:language>
</cp:coreProperties>
</file>