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12BAF82C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Nº9</w:t>
      </w:r>
      <w:r w:rsidR="000B5611">
        <w:rPr>
          <w:rFonts w:ascii="Arial" w:hAnsi="Arial" w:cs="Arial"/>
          <w:spacing w:val="20"/>
          <w:sz w:val="14"/>
          <w:szCs w:val="14"/>
        </w:rPr>
        <w:t>3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06189B17" w14:textId="6ABAEF9B" w:rsidR="000B5611" w:rsidRDefault="000B5611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B561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0B561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0B5611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2086F78F" w14:textId="77777777" w:rsidR="00382957" w:rsidRPr="000B5611" w:rsidRDefault="00382957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90270EF" w14:textId="74D3F227" w:rsidR="000B5611" w:rsidRDefault="000B5611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vereadora 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G-216, 225 pontos; 01 cargo de assessor parlamentar G-171, 180 pontos; 03 cargos de assessor parlamentar G-166, 175 pontos; 02 cargos de assessor parlamentar G-141, 150 pontos; 01 cargo de assessor parlamentar G-91, 100 pontos; 01 cargo de assessor parlamentar G-81, 90 pontos; 01 cargo de assessor parlamentar G-67, 76 pontos. 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1.496.</w:t>
      </w:r>
    </w:p>
    <w:p w14:paraId="01FDADC5" w14:textId="77777777" w:rsidR="00382957" w:rsidRPr="000B5611" w:rsidRDefault="00382957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DB367C6" w14:textId="7C000BBF" w:rsidR="000B5611" w:rsidRDefault="000B5611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17 (</w:t>
      </w:r>
      <w:r w:rsidRPr="000B5611">
        <w:rPr>
          <w:rFonts w:ascii="Arial" w:eastAsia="Times New Roman" w:hAnsi="Arial" w:cs="Arial"/>
          <w:color w:val="1F1F1F"/>
          <w:kern w:val="0"/>
          <w:sz w:val="14"/>
          <w:szCs w:val="14"/>
          <w:lang w:eastAsia="pt-BR" w:bidi="ar-SA"/>
        </w:rPr>
        <w:t>dezessete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) de março de 2025, para ocupar, em comissão, o cargo de assessor parlamentar, nível G-91, 100 pontos, ocupando vaga existente no gabinete da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vereadora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Helisabela Radafiny Lopo Novaes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28CF8C89" w14:textId="77777777" w:rsidR="00382957" w:rsidRPr="000B5611" w:rsidRDefault="00382957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6A106F3" w14:textId="3D4F2EC6" w:rsidR="000B5611" w:rsidRDefault="000B5611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0B561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0B561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Por</w:t>
      </w:r>
      <w:r w:rsidRPr="000B561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se tratar de cargo comissionado, cuja exoneração se dá </w:t>
      </w:r>
      <w:r w:rsidRPr="000B5611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0B561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da vereadora que a indicou, previsto para 31/12/2028, ou a qualquer tempo, por ato da Presidência deste Legislativo.</w:t>
      </w:r>
    </w:p>
    <w:p w14:paraId="21C234F4" w14:textId="77777777" w:rsidR="00382957" w:rsidRPr="000B5611" w:rsidRDefault="00382957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946109" w14:textId="105F384D" w:rsidR="000B5611" w:rsidRPr="000B5611" w:rsidRDefault="000B5611" w:rsidP="0038295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0B561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B561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97001E2" w14:textId="77777777" w:rsidR="00623CDD" w:rsidRPr="00623CDD" w:rsidRDefault="00623CDD" w:rsidP="00382957">
      <w:pPr>
        <w:pStyle w:val="NormalWeb"/>
        <w:spacing w:before="57" w:beforeAutospacing="0" w:after="240" w:line="240" w:lineRule="auto"/>
        <w:contextualSpacing/>
        <w:rPr>
          <w:rFonts w:ascii="Arial" w:hAnsi="Arial" w:cs="Arial"/>
          <w:sz w:val="14"/>
          <w:szCs w:val="14"/>
        </w:rPr>
      </w:pPr>
    </w:p>
    <w:p w14:paraId="39053277" w14:textId="77777777" w:rsidR="00623CDD" w:rsidRPr="00623CDD" w:rsidRDefault="00623CDD" w:rsidP="00382957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15273976" w:rsidR="00623CDD" w:rsidRPr="00623CDD" w:rsidRDefault="00623CDD" w:rsidP="0038295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>Câmara Municipal de Montes Claros, 1</w:t>
      </w:r>
      <w:r w:rsidR="000B5611">
        <w:rPr>
          <w:rFonts w:ascii="Arial" w:hAnsi="Arial" w:cs="Arial"/>
          <w:sz w:val="14"/>
          <w:szCs w:val="14"/>
        </w:rPr>
        <w:t>7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1B12D5D7" w14:textId="77777777" w:rsidR="00623CDD" w:rsidRPr="00623CDD" w:rsidRDefault="00623CDD" w:rsidP="00382957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38295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455E8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F01AD27" w14:textId="5F265831" w:rsidR="00950F68" w:rsidRPr="00455E80" w:rsidRDefault="00950F68" w:rsidP="00455E80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FE6B2D9" w14:textId="6B4B4A1E" w:rsidR="00D836FD" w:rsidRPr="00950F68" w:rsidRDefault="00D836FD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 xml:space="preserve">Resolução nº10, de 18 de </w:t>
      </w:r>
      <w:r w:rsidR="00950F68" w:rsidRPr="00D836FD">
        <w:rPr>
          <w:rFonts w:ascii="Arial" w:hAnsi="Arial" w:cs="Arial"/>
          <w:b/>
          <w:bCs/>
          <w:sz w:val="14"/>
          <w:szCs w:val="14"/>
        </w:rPr>
        <w:t>março</w:t>
      </w:r>
      <w:r w:rsidRPr="00D836FD">
        <w:rPr>
          <w:rFonts w:ascii="Arial" w:hAnsi="Arial" w:cs="Arial"/>
          <w:b/>
          <w:bCs/>
          <w:sz w:val="14"/>
          <w:szCs w:val="14"/>
        </w:rPr>
        <w:t xml:space="preserve"> de 2025</w:t>
      </w:r>
    </w:p>
    <w:p w14:paraId="0068181C" w14:textId="77777777" w:rsidR="00D836FD" w:rsidRPr="00D836FD" w:rsidRDefault="00D836FD" w:rsidP="00D836FD">
      <w:pPr>
        <w:widowControl/>
        <w:ind w:left="4422"/>
        <w:rPr>
          <w:rFonts w:ascii="Arial" w:hAnsi="Arial" w:cs="Arial"/>
          <w:b/>
          <w:bCs/>
          <w:sz w:val="14"/>
          <w:szCs w:val="14"/>
        </w:rPr>
      </w:pPr>
    </w:p>
    <w:p w14:paraId="3471A597" w14:textId="7B19A664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ind w:left="3969"/>
        <w:jc w:val="both"/>
        <w:rPr>
          <w:rFonts w:ascii="Arial" w:eastAsia="Arial" w:hAnsi="Arial" w:cs="Arial"/>
          <w:b/>
          <w:bCs/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 xml:space="preserve">Concede “Placa de Prata 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>Alferes José Lopes de Carvalho" ao 170º Grupo de Escoteiros Darcy Ribeiro</w:t>
      </w:r>
    </w:p>
    <w:p w14:paraId="22114E5B" w14:textId="0CF7AEA3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ind w:left="3969"/>
        <w:jc w:val="both"/>
        <w:rPr>
          <w:sz w:val="14"/>
          <w:szCs w:val="14"/>
        </w:rPr>
      </w:pPr>
    </w:p>
    <w:p w14:paraId="119B8226" w14:textId="77777777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D836FD">
        <w:rPr>
          <w:rFonts w:ascii="Arial" w:eastAsia="Arial" w:hAnsi="Arial" w:cs="Arial"/>
          <w:sz w:val="14"/>
          <w:szCs w:val="14"/>
        </w:rPr>
        <w:t xml:space="preserve">A Câmara Municipal de Montes Claros/MG aprova e o seu presidente promulga a seguinte Resolução: </w:t>
      </w:r>
    </w:p>
    <w:p w14:paraId="15DCAAE6" w14:textId="77777777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eastAsia="Arial" w:hAnsi="Arial" w:cs="Arial"/>
          <w:sz w:val="14"/>
          <w:szCs w:val="14"/>
        </w:rPr>
      </w:pPr>
    </w:p>
    <w:p w14:paraId="4D94EAC8" w14:textId="77777777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Artigo 1° - </w:t>
      </w:r>
      <w:r w:rsidRPr="00D836FD">
        <w:rPr>
          <w:rFonts w:ascii="Arial" w:eastAsia="Arial" w:hAnsi="Arial" w:cs="Arial"/>
          <w:sz w:val="14"/>
          <w:szCs w:val="14"/>
        </w:rPr>
        <w:t xml:space="preserve">Fica outorgada ao 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>170º Grupo de Escoteiros Darcy Ribeiro,</w:t>
      </w:r>
      <w:r w:rsidRPr="00D836FD">
        <w:rPr>
          <w:rFonts w:ascii="Arial" w:eastAsia="Arial" w:hAnsi="Arial" w:cs="Arial"/>
          <w:sz w:val="14"/>
          <w:szCs w:val="14"/>
        </w:rPr>
        <w:t xml:space="preserve"> a 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>Placa de Prata Alferes José Lopes de Carvalho,</w:t>
      </w:r>
      <w:r w:rsidRPr="00D836FD">
        <w:rPr>
          <w:rFonts w:ascii="Arial" w:eastAsia="Arial" w:hAnsi="Arial" w:cs="Arial"/>
          <w:sz w:val="14"/>
          <w:szCs w:val="14"/>
        </w:rPr>
        <w:t xml:space="preserve"> em comemoração aos dez (10) anos de fundação, traduzindo o reconhecimento desta Casa Legislativa, pelos relevantes serviços prestados ao nosso município.</w:t>
      </w:r>
    </w:p>
    <w:p w14:paraId="64FFE175" w14:textId="77777777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</w:p>
    <w:p w14:paraId="4779276F" w14:textId="3A10589E" w:rsidR="00D836FD" w:rsidRP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>Artigo 2°- Esta</w:t>
      </w:r>
      <w:r w:rsidRPr="00D836FD">
        <w:rPr>
          <w:rFonts w:ascii="Arial" w:eastAsia="Arial" w:hAnsi="Arial" w:cs="Arial"/>
          <w:sz w:val="14"/>
          <w:szCs w:val="14"/>
        </w:rPr>
        <w:t xml:space="preserve"> Resolução entrará em vigor na data de sua publicação.</w:t>
      </w:r>
    </w:p>
    <w:p w14:paraId="6307203C" w14:textId="77777777" w:rsid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hAnsi="Arial" w:cs="Arial"/>
          <w:b/>
          <w:bCs/>
          <w:sz w:val="14"/>
          <w:szCs w:val="14"/>
        </w:rPr>
      </w:pPr>
    </w:p>
    <w:p w14:paraId="160DB92C" w14:textId="77777777" w:rsidR="00D836FD" w:rsidRDefault="00D836FD" w:rsidP="00D836FD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hAnsi="Arial" w:cs="Arial"/>
          <w:b/>
          <w:bCs/>
          <w:sz w:val="14"/>
          <w:szCs w:val="14"/>
        </w:rPr>
      </w:pPr>
    </w:p>
    <w:p w14:paraId="58AE2965" w14:textId="49AD43AC" w:rsidR="00D836FD" w:rsidRPr="00D836FD" w:rsidRDefault="00D836FD" w:rsidP="00950F68">
      <w:pPr>
        <w:widowControl/>
        <w:tabs>
          <w:tab w:val="left" w:pos="225"/>
          <w:tab w:val="left" w:pos="497"/>
          <w:tab w:val="left" w:pos="1005"/>
        </w:tabs>
        <w:jc w:val="center"/>
        <w:rPr>
          <w:sz w:val="14"/>
          <w:szCs w:val="14"/>
        </w:rPr>
      </w:pPr>
      <w:r w:rsidRPr="00D836FD">
        <w:rPr>
          <w:rFonts w:ascii="Arial" w:hAnsi="Arial" w:cs="Arial"/>
          <w:sz w:val="14"/>
          <w:szCs w:val="14"/>
        </w:rPr>
        <w:t xml:space="preserve">Câmara Municipal de Montes Claros, 18 de março </w:t>
      </w:r>
      <w:r w:rsidRPr="00D836FD">
        <w:rPr>
          <w:rFonts w:ascii="Arial" w:eastAsia="NSimSun" w:hAnsi="Arial" w:cs="Arial"/>
          <w:color w:val="auto"/>
          <w:sz w:val="14"/>
          <w:szCs w:val="14"/>
        </w:rPr>
        <w:t>de 2025</w:t>
      </w:r>
      <w:r w:rsidRPr="00D836FD">
        <w:rPr>
          <w:rFonts w:ascii="Arial" w:hAnsi="Arial" w:cs="Arial"/>
          <w:sz w:val="14"/>
          <w:szCs w:val="14"/>
        </w:rPr>
        <w:t>.</w:t>
      </w:r>
    </w:p>
    <w:p w14:paraId="2C76DED6" w14:textId="77777777" w:rsidR="00D836FD" w:rsidRPr="00D836FD" w:rsidRDefault="00D836FD" w:rsidP="00D836FD">
      <w:pPr>
        <w:widowControl/>
        <w:ind w:left="510"/>
        <w:jc w:val="both"/>
        <w:rPr>
          <w:rFonts w:ascii="Arial" w:hAnsi="Arial" w:cs="Arial"/>
          <w:sz w:val="14"/>
          <w:szCs w:val="14"/>
        </w:rPr>
      </w:pPr>
    </w:p>
    <w:p w14:paraId="610E9BF5" w14:textId="68053A70" w:rsidR="00D836FD" w:rsidRPr="00D836FD" w:rsidRDefault="00D836FD" w:rsidP="00D836FD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576A88F7" w14:textId="1155AD3A" w:rsidR="00D836FD" w:rsidRPr="00D836FD" w:rsidRDefault="00D836FD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D155468" w14:textId="77777777" w:rsidR="00D836FD" w:rsidRPr="00D836FD" w:rsidRDefault="00D836FD" w:rsidP="00D836FD">
      <w:pPr>
        <w:jc w:val="both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</w:t>
      </w:r>
    </w:p>
    <w:p w14:paraId="2653EA1B" w14:textId="2B9FDB44" w:rsidR="00D836FD" w:rsidRPr="00D836FD" w:rsidRDefault="00D836FD" w:rsidP="00D836FD">
      <w:pPr>
        <w:jc w:val="center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7C48DCDB" w14:textId="066DCF59" w:rsidR="00D836FD" w:rsidRPr="00D836FD" w:rsidRDefault="00D836FD" w:rsidP="00D836FD">
      <w:pPr>
        <w:jc w:val="center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>1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 Secretári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124DAF9A" w14:textId="77777777" w:rsidR="00D836FD" w:rsidRPr="00D836FD" w:rsidRDefault="00D836FD" w:rsidP="00D836FD">
      <w:pPr>
        <w:widowControl/>
        <w:ind w:left="624"/>
        <w:jc w:val="center"/>
        <w:rPr>
          <w:sz w:val="14"/>
          <w:szCs w:val="14"/>
        </w:rPr>
      </w:pPr>
    </w:p>
    <w:p w14:paraId="1EF65E06" w14:textId="77777777" w:rsidR="00950F68" w:rsidRPr="00950F68" w:rsidRDefault="00950F68" w:rsidP="00950F68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C81D7C8" w14:textId="4FE61B2C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>Resolução nº1</w:t>
      </w:r>
      <w:r>
        <w:rPr>
          <w:rFonts w:ascii="Arial" w:hAnsi="Arial" w:cs="Arial"/>
          <w:b/>
          <w:bCs/>
          <w:sz w:val="14"/>
          <w:szCs w:val="14"/>
        </w:rPr>
        <w:t>1</w:t>
      </w:r>
      <w:r w:rsidRPr="00D836FD">
        <w:rPr>
          <w:rFonts w:ascii="Arial" w:hAnsi="Arial" w:cs="Arial"/>
          <w:b/>
          <w:bCs/>
          <w:sz w:val="14"/>
          <w:szCs w:val="14"/>
        </w:rPr>
        <w:t xml:space="preserve">, de 18 de </w:t>
      </w:r>
      <w:r w:rsidRPr="00D836FD">
        <w:rPr>
          <w:rFonts w:ascii="Arial" w:hAnsi="Arial" w:cs="Arial"/>
          <w:b/>
          <w:bCs/>
          <w:sz w:val="14"/>
          <w:szCs w:val="14"/>
        </w:rPr>
        <w:t>março</w:t>
      </w:r>
      <w:r w:rsidRPr="00D836FD">
        <w:rPr>
          <w:rFonts w:ascii="Arial" w:hAnsi="Arial" w:cs="Arial"/>
          <w:b/>
          <w:bCs/>
          <w:sz w:val="14"/>
          <w:szCs w:val="14"/>
        </w:rPr>
        <w:t xml:space="preserve"> de 2025</w:t>
      </w:r>
    </w:p>
    <w:p w14:paraId="4C3FF80F" w14:textId="77777777" w:rsidR="00950F68" w:rsidRPr="00D836FD" w:rsidRDefault="00950F68" w:rsidP="00950F68">
      <w:pPr>
        <w:rPr>
          <w:rFonts w:ascii="Arial" w:hAnsi="Arial" w:cs="Arial"/>
          <w:sz w:val="14"/>
          <w:szCs w:val="14"/>
        </w:rPr>
      </w:pPr>
    </w:p>
    <w:p w14:paraId="351A4985" w14:textId="77777777" w:rsidR="00950F68" w:rsidRPr="00950F68" w:rsidRDefault="00950F68" w:rsidP="00950F68">
      <w:pPr>
        <w:widowControl/>
        <w:ind w:left="4422"/>
        <w:jc w:val="both"/>
        <w:rPr>
          <w:sz w:val="14"/>
          <w:szCs w:val="14"/>
        </w:rPr>
      </w:pPr>
      <w:r w:rsidRPr="00950F68">
        <w:rPr>
          <w:rFonts w:ascii="Arial" w:hAnsi="Arial" w:cs="Arial"/>
          <w:b/>
          <w:bCs/>
          <w:sz w:val="14"/>
          <w:szCs w:val="14"/>
        </w:rPr>
        <w:t>Concede Título de Cidadão Benemérito ao sr. José Henrique de Carvalho Veloso</w:t>
      </w:r>
    </w:p>
    <w:p w14:paraId="4C83400B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4309"/>
        <w:jc w:val="both"/>
        <w:rPr>
          <w:rFonts w:ascii="Arial" w:eastAsia="Arial" w:hAnsi="Arial" w:cs="Arial"/>
          <w:color w:val="2A2A2A"/>
          <w:sz w:val="14"/>
          <w:szCs w:val="14"/>
        </w:rPr>
      </w:pPr>
    </w:p>
    <w:p w14:paraId="1381FA03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950F68">
        <w:rPr>
          <w:rFonts w:ascii="Arial" w:eastAsia="Arial" w:hAnsi="Arial" w:cs="Arial"/>
          <w:sz w:val="14"/>
          <w:szCs w:val="14"/>
        </w:rPr>
        <w:t>A Câmara Municipal de Montes Claros/MG aprova e seu presidente promulga a seguinte Resolução:</w:t>
      </w:r>
    </w:p>
    <w:p w14:paraId="7C61102A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950F68">
        <w:rPr>
          <w:rFonts w:ascii="Arial" w:eastAsia="Arial" w:hAnsi="Arial" w:cs="Arial"/>
          <w:sz w:val="14"/>
          <w:szCs w:val="14"/>
        </w:rPr>
        <w:t xml:space="preserve"> </w:t>
      </w:r>
    </w:p>
    <w:p w14:paraId="32B61B9C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950F68">
        <w:rPr>
          <w:rFonts w:ascii="Arial" w:eastAsia="Arial" w:hAnsi="Arial" w:cs="Arial"/>
          <w:b/>
          <w:bCs/>
          <w:sz w:val="14"/>
          <w:szCs w:val="14"/>
        </w:rPr>
        <w:t>Art.1° -</w:t>
      </w:r>
      <w:r w:rsidRPr="00950F68">
        <w:rPr>
          <w:rFonts w:ascii="Arial" w:eastAsia="Arial" w:hAnsi="Arial" w:cs="Arial"/>
          <w:sz w:val="14"/>
          <w:szCs w:val="14"/>
        </w:rPr>
        <w:t xml:space="preserve"> Fica outorgado ao </w:t>
      </w:r>
      <w:r w:rsidRPr="00950F68">
        <w:rPr>
          <w:rFonts w:ascii="Arial" w:eastAsia="Arial" w:hAnsi="Arial" w:cs="Arial"/>
          <w:b/>
          <w:bCs/>
          <w:sz w:val="14"/>
          <w:szCs w:val="14"/>
        </w:rPr>
        <w:t>sr. José Henrique de Carvalho Veloso</w:t>
      </w:r>
      <w:r w:rsidRPr="00950F68">
        <w:rPr>
          <w:rFonts w:ascii="Arial" w:eastAsia="Arial" w:hAnsi="Arial" w:cs="Arial"/>
          <w:sz w:val="14"/>
          <w:szCs w:val="14"/>
        </w:rPr>
        <w:t xml:space="preserve">, o </w:t>
      </w:r>
      <w:r w:rsidRPr="00950F68">
        <w:rPr>
          <w:rFonts w:ascii="Arial" w:eastAsia="Arial" w:hAnsi="Arial" w:cs="Arial"/>
          <w:b/>
          <w:bCs/>
          <w:sz w:val="14"/>
          <w:szCs w:val="14"/>
        </w:rPr>
        <w:t>Título de Cidadão Benemérito,</w:t>
      </w:r>
      <w:r w:rsidRPr="00950F68">
        <w:rPr>
          <w:rFonts w:ascii="Arial" w:eastAsia="Arial" w:hAnsi="Arial" w:cs="Arial"/>
          <w:sz w:val="14"/>
          <w:szCs w:val="14"/>
        </w:rPr>
        <w:t xml:space="preserve"> traduzindo o reconhecimento dessa Casa pelos relevantes serviços prestados ao município.</w:t>
      </w:r>
      <w:r w:rsidRPr="00950F68">
        <w:rPr>
          <w:rFonts w:ascii="Arial" w:eastAsia="Arial" w:hAnsi="Arial" w:cs="Arial"/>
          <w:b/>
          <w:bCs/>
          <w:sz w:val="14"/>
          <w:szCs w:val="14"/>
        </w:rPr>
        <w:t xml:space="preserve"> </w:t>
      </w:r>
    </w:p>
    <w:p w14:paraId="0F4E0F5C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</w:p>
    <w:p w14:paraId="40AFEE2D" w14:textId="1FB80EBA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57"/>
        <w:jc w:val="both"/>
        <w:rPr>
          <w:sz w:val="14"/>
          <w:szCs w:val="14"/>
        </w:rPr>
      </w:pPr>
      <w:r w:rsidRPr="00950F68">
        <w:rPr>
          <w:rFonts w:ascii="Arial" w:eastAsia="Arial" w:hAnsi="Arial" w:cs="Arial"/>
          <w:b/>
          <w:bCs/>
          <w:sz w:val="14"/>
          <w:szCs w:val="14"/>
        </w:rPr>
        <w:t>Artigo 2°- Esta</w:t>
      </w:r>
      <w:r w:rsidRPr="00950F68">
        <w:rPr>
          <w:rFonts w:ascii="Arial" w:eastAsia="Arial" w:hAnsi="Arial" w:cs="Arial"/>
          <w:sz w:val="14"/>
          <w:szCs w:val="14"/>
        </w:rPr>
        <w:t xml:space="preserve"> Resolução entra em vigor na data de sua publicação</w:t>
      </w:r>
      <w:r w:rsidRPr="00950F68">
        <w:rPr>
          <w:rFonts w:ascii="Arial" w:eastAsia="Arial" w:hAnsi="Arial" w:cs="Arial"/>
          <w:b/>
          <w:bCs/>
          <w:sz w:val="14"/>
          <w:szCs w:val="14"/>
        </w:rPr>
        <w:t>.</w:t>
      </w:r>
    </w:p>
    <w:p w14:paraId="3850FF34" w14:textId="77777777" w:rsidR="00950F68" w:rsidRPr="00950F68" w:rsidRDefault="00950F68" w:rsidP="00950F68">
      <w:pPr>
        <w:widowControl/>
        <w:tabs>
          <w:tab w:val="left" w:pos="225"/>
          <w:tab w:val="left" w:pos="497"/>
          <w:tab w:val="left" w:pos="1005"/>
        </w:tabs>
        <w:ind w:left="4309"/>
        <w:jc w:val="both"/>
        <w:rPr>
          <w:rFonts w:ascii="Arial" w:hAnsi="Arial" w:cs="Arial"/>
          <w:b/>
          <w:bCs/>
          <w:sz w:val="14"/>
          <w:szCs w:val="14"/>
        </w:rPr>
      </w:pPr>
    </w:p>
    <w:p w14:paraId="06EA6D46" w14:textId="77777777" w:rsidR="00D836FD" w:rsidRDefault="00D836FD" w:rsidP="00950F68">
      <w:pPr>
        <w:widowControl/>
        <w:rPr>
          <w:rFonts w:ascii="Arial" w:eastAsia="Arial" w:hAnsi="Arial" w:cs="Arial"/>
          <w:b/>
          <w:color w:val="2A2A2A"/>
        </w:rPr>
      </w:pPr>
    </w:p>
    <w:p w14:paraId="49B3C27F" w14:textId="77777777" w:rsidR="00950F68" w:rsidRPr="00D836FD" w:rsidRDefault="00950F68" w:rsidP="00950F68">
      <w:pPr>
        <w:widowControl/>
        <w:tabs>
          <w:tab w:val="left" w:pos="225"/>
          <w:tab w:val="left" w:pos="497"/>
          <w:tab w:val="left" w:pos="1005"/>
        </w:tabs>
        <w:jc w:val="center"/>
        <w:rPr>
          <w:sz w:val="14"/>
          <w:szCs w:val="14"/>
        </w:rPr>
      </w:pPr>
      <w:r w:rsidRPr="00D836FD">
        <w:rPr>
          <w:rFonts w:ascii="Arial" w:hAnsi="Arial" w:cs="Arial"/>
          <w:sz w:val="14"/>
          <w:szCs w:val="14"/>
        </w:rPr>
        <w:t xml:space="preserve">Câmara Municipal de Montes Claros, 18 de março </w:t>
      </w:r>
      <w:r w:rsidRPr="00D836FD">
        <w:rPr>
          <w:rFonts w:ascii="Arial" w:eastAsia="NSimSun" w:hAnsi="Arial" w:cs="Arial"/>
          <w:color w:val="auto"/>
          <w:sz w:val="14"/>
          <w:szCs w:val="14"/>
        </w:rPr>
        <w:t>de 2025</w:t>
      </w:r>
      <w:r w:rsidRPr="00D836FD">
        <w:rPr>
          <w:rFonts w:ascii="Arial" w:hAnsi="Arial" w:cs="Arial"/>
          <w:sz w:val="14"/>
          <w:szCs w:val="14"/>
        </w:rPr>
        <w:t>.</w:t>
      </w:r>
    </w:p>
    <w:p w14:paraId="10394F2B" w14:textId="77777777" w:rsidR="00950F68" w:rsidRPr="00D836FD" w:rsidRDefault="00950F68" w:rsidP="00950F68">
      <w:pPr>
        <w:widowControl/>
        <w:ind w:left="510"/>
        <w:jc w:val="both"/>
        <w:rPr>
          <w:rFonts w:ascii="Arial" w:hAnsi="Arial" w:cs="Arial"/>
          <w:sz w:val="14"/>
          <w:szCs w:val="14"/>
        </w:rPr>
      </w:pPr>
    </w:p>
    <w:p w14:paraId="019ECD9C" w14:textId="77777777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71FA2B2A" w14:textId="6B0ED78B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2556CEAA" w14:textId="77777777" w:rsidR="00950F68" w:rsidRPr="00D836FD" w:rsidRDefault="00950F68" w:rsidP="00950F68">
      <w:pPr>
        <w:jc w:val="both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</w:t>
      </w:r>
    </w:p>
    <w:p w14:paraId="0E431286" w14:textId="77777777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3E2A4C16" w14:textId="77777777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>1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 Secretári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77B5C4AD" w14:textId="77777777" w:rsidR="00950F68" w:rsidRPr="00D836FD" w:rsidRDefault="00950F68" w:rsidP="00950F68">
      <w:pPr>
        <w:widowControl/>
        <w:ind w:left="624"/>
        <w:jc w:val="center"/>
        <w:rPr>
          <w:sz w:val="14"/>
          <w:szCs w:val="14"/>
        </w:rPr>
      </w:pPr>
    </w:p>
    <w:p w14:paraId="0E26936E" w14:textId="77777777" w:rsidR="00950F68" w:rsidRPr="00950F68" w:rsidRDefault="00950F68" w:rsidP="00950F68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8F2A1AC" w14:textId="6578AA33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>Resolução nº1</w:t>
      </w:r>
      <w:r>
        <w:rPr>
          <w:rFonts w:ascii="Arial" w:hAnsi="Arial" w:cs="Arial"/>
          <w:b/>
          <w:bCs/>
          <w:sz w:val="14"/>
          <w:szCs w:val="14"/>
        </w:rPr>
        <w:t>2</w:t>
      </w:r>
      <w:r w:rsidRPr="00D836FD">
        <w:rPr>
          <w:rFonts w:ascii="Arial" w:hAnsi="Arial" w:cs="Arial"/>
          <w:b/>
          <w:bCs/>
          <w:sz w:val="14"/>
          <w:szCs w:val="14"/>
        </w:rPr>
        <w:t>, de 18 de março de 2025</w:t>
      </w:r>
    </w:p>
    <w:p w14:paraId="0F3144F7" w14:textId="77777777" w:rsidR="00950F68" w:rsidRPr="00D836FD" w:rsidRDefault="00950F68" w:rsidP="00950F68">
      <w:pPr>
        <w:rPr>
          <w:rFonts w:ascii="Arial" w:hAnsi="Arial" w:cs="Arial"/>
          <w:sz w:val="14"/>
          <w:szCs w:val="14"/>
        </w:rPr>
      </w:pPr>
    </w:p>
    <w:p w14:paraId="08098DF8" w14:textId="77777777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ind w:left="3969"/>
        <w:jc w:val="both"/>
        <w:rPr>
          <w:sz w:val="14"/>
          <w:szCs w:val="14"/>
        </w:rPr>
      </w:pPr>
      <w:r w:rsidRPr="00455E80">
        <w:rPr>
          <w:rFonts w:ascii="Arial" w:hAnsi="Arial" w:cs="Arial"/>
          <w:b/>
          <w:bCs/>
          <w:sz w:val="14"/>
          <w:szCs w:val="14"/>
        </w:rPr>
        <w:t xml:space="preserve">Concede “Placa de Prata </w:t>
      </w:r>
      <w:r w:rsidRPr="00455E80">
        <w:rPr>
          <w:rFonts w:ascii="Arial" w:eastAsia="Arial" w:hAnsi="Arial" w:cs="Arial"/>
          <w:b/>
          <w:bCs/>
          <w:sz w:val="14"/>
          <w:szCs w:val="14"/>
        </w:rPr>
        <w:t xml:space="preserve">Alferes José Lopes de Carvalho" ao </w:t>
      </w:r>
      <w:r w:rsidRPr="00455E80">
        <w:rPr>
          <w:rFonts w:ascii="Arial" w:eastAsia="Arial" w:hAnsi="Arial" w:cs="Arial"/>
          <w:b/>
          <w:bCs/>
          <w:color w:val="212529"/>
          <w:sz w:val="14"/>
          <w:szCs w:val="14"/>
        </w:rPr>
        <w:t>SICOOB CREDINOR</w:t>
      </w:r>
      <w:r w:rsidRPr="00455E80">
        <w:rPr>
          <w:rFonts w:ascii="Arial" w:eastAsia="Arial" w:hAnsi="Arial" w:cs="Arial"/>
          <w:b/>
          <w:bCs/>
          <w:sz w:val="14"/>
          <w:szCs w:val="14"/>
        </w:rPr>
        <w:t xml:space="preserve"> </w:t>
      </w:r>
    </w:p>
    <w:p w14:paraId="7198281A" w14:textId="77777777" w:rsidR="00455E80" w:rsidRPr="00455E80" w:rsidRDefault="00455E80" w:rsidP="00455E80">
      <w:pPr>
        <w:widowControl/>
        <w:ind w:left="4252"/>
        <w:rPr>
          <w:rFonts w:ascii="Arial" w:eastAsia="Arial" w:hAnsi="Arial" w:cs="Arial"/>
          <w:b/>
          <w:color w:val="2A2A2A"/>
          <w:sz w:val="14"/>
          <w:szCs w:val="14"/>
        </w:rPr>
      </w:pPr>
    </w:p>
    <w:p w14:paraId="45CE75EB" w14:textId="77777777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455E80">
        <w:rPr>
          <w:rFonts w:ascii="Arial" w:eastAsia="Arial" w:hAnsi="Arial" w:cs="Arial"/>
          <w:sz w:val="14"/>
          <w:szCs w:val="14"/>
        </w:rPr>
        <w:t xml:space="preserve">A Câmara Municipal de Montes Claros/MG aprova e o seu presidente promulga a seguinte Resolução: </w:t>
      </w:r>
    </w:p>
    <w:p w14:paraId="1C8E913D" w14:textId="77777777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jc w:val="both"/>
        <w:rPr>
          <w:rFonts w:ascii="Arial" w:eastAsia="Arial" w:hAnsi="Arial" w:cs="Arial"/>
          <w:sz w:val="14"/>
          <w:szCs w:val="14"/>
        </w:rPr>
      </w:pPr>
    </w:p>
    <w:p w14:paraId="246694F9" w14:textId="77777777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455E80">
        <w:rPr>
          <w:rFonts w:ascii="Arial" w:eastAsia="Arial" w:hAnsi="Arial" w:cs="Arial"/>
          <w:b/>
          <w:bCs/>
          <w:sz w:val="14"/>
          <w:szCs w:val="14"/>
        </w:rPr>
        <w:t xml:space="preserve">Artigo 1° - </w:t>
      </w:r>
      <w:r w:rsidRPr="00455E80">
        <w:rPr>
          <w:rFonts w:ascii="Arial" w:eastAsia="Arial" w:hAnsi="Arial" w:cs="Arial"/>
          <w:sz w:val="14"/>
          <w:szCs w:val="14"/>
        </w:rPr>
        <w:t xml:space="preserve">Fica outorgada ao </w:t>
      </w:r>
      <w:r w:rsidRPr="00455E80">
        <w:rPr>
          <w:rFonts w:ascii="Arial" w:eastAsia="Arial" w:hAnsi="Arial" w:cs="Arial"/>
          <w:b/>
          <w:bCs/>
          <w:sz w:val="14"/>
          <w:szCs w:val="14"/>
        </w:rPr>
        <w:t>SICOOB CREDINOR,</w:t>
      </w:r>
      <w:r w:rsidRPr="00455E80">
        <w:rPr>
          <w:rFonts w:ascii="Arial" w:eastAsia="Arial" w:hAnsi="Arial" w:cs="Arial"/>
          <w:sz w:val="14"/>
          <w:szCs w:val="14"/>
        </w:rPr>
        <w:t xml:space="preserve"> a </w:t>
      </w:r>
      <w:r w:rsidRPr="00455E80">
        <w:rPr>
          <w:rFonts w:ascii="Arial" w:eastAsia="Arial" w:hAnsi="Arial" w:cs="Arial"/>
          <w:b/>
          <w:bCs/>
          <w:sz w:val="14"/>
          <w:szCs w:val="14"/>
        </w:rPr>
        <w:t>Placa de Prata Alferes José Lopes de Carvalho,</w:t>
      </w:r>
      <w:r w:rsidRPr="00455E80">
        <w:rPr>
          <w:rFonts w:ascii="Arial" w:eastAsia="Arial" w:hAnsi="Arial" w:cs="Arial"/>
          <w:sz w:val="14"/>
          <w:szCs w:val="14"/>
        </w:rPr>
        <w:t xml:space="preserve"> em comemoração aos seus quarenta (40) anos, traduzindo o reconhecimento desta Casa Legislativa pelos relevantes serviços prestados.</w:t>
      </w:r>
    </w:p>
    <w:p w14:paraId="0E6DD6B2" w14:textId="77777777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</w:p>
    <w:p w14:paraId="26D23405" w14:textId="542EF24A" w:rsidR="00455E80" w:rsidRPr="00455E80" w:rsidRDefault="00455E80" w:rsidP="00455E80">
      <w:pPr>
        <w:widowControl/>
        <w:tabs>
          <w:tab w:val="left" w:pos="225"/>
          <w:tab w:val="left" w:pos="497"/>
          <w:tab w:val="left" w:pos="1005"/>
        </w:tabs>
        <w:jc w:val="both"/>
        <w:rPr>
          <w:sz w:val="14"/>
          <w:szCs w:val="14"/>
        </w:rPr>
      </w:pPr>
      <w:r w:rsidRPr="00455E80">
        <w:rPr>
          <w:rFonts w:ascii="Arial" w:eastAsia="Arial" w:hAnsi="Arial" w:cs="Arial"/>
          <w:b/>
          <w:bCs/>
          <w:sz w:val="14"/>
          <w:szCs w:val="14"/>
        </w:rPr>
        <w:t>Artigo 2°</w:t>
      </w:r>
      <w:r w:rsidRPr="00455E80">
        <w:rPr>
          <w:rFonts w:ascii="Arial" w:eastAsia="Arial" w:hAnsi="Arial" w:cs="Arial"/>
          <w:b/>
          <w:bCs/>
          <w:sz w:val="14"/>
          <w:szCs w:val="14"/>
        </w:rPr>
        <w:t>- Esta</w:t>
      </w:r>
      <w:r w:rsidRPr="00455E80">
        <w:rPr>
          <w:rFonts w:ascii="Arial" w:eastAsia="Arial" w:hAnsi="Arial" w:cs="Arial"/>
          <w:sz w:val="14"/>
          <w:szCs w:val="14"/>
        </w:rPr>
        <w:t xml:space="preserve"> Resolução entrará em vigor na data de sua publicação.</w:t>
      </w:r>
    </w:p>
    <w:p w14:paraId="13471524" w14:textId="77777777" w:rsidR="00950F68" w:rsidRDefault="00950F68" w:rsidP="00950F68">
      <w:pPr>
        <w:widowControl/>
        <w:ind w:left="624"/>
        <w:jc w:val="both"/>
      </w:pPr>
    </w:p>
    <w:p w14:paraId="144A9E7E" w14:textId="77777777" w:rsidR="00950F68" w:rsidRPr="00D836FD" w:rsidRDefault="00950F68" w:rsidP="00455E80">
      <w:pPr>
        <w:widowControl/>
        <w:tabs>
          <w:tab w:val="left" w:pos="225"/>
          <w:tab w:val="left" w:pos="497"/>
          <w:tab w:val="left" w:pos="1005"/>
        </w:tabs>
        <w:jc w:val="center"/>
        <w:rPr>
          <w:sz w:val="14"/>
          <w:szCs w:val="14"/>
        </w:rPr>
      </w:pPr>
      <w:r w:rsidRPr="00D836FD">
        <w:rPr>
          <w:rFonts w:ascii="Arial" w:hAnsi="Arial" w:cs="Arial"/>
          <w:sz w:val="14"/>
          <w:szCs w:val="14"/>
        </w:rPr>
        <w:t xml:space="preserve">Câmara Municipal de Montes Claros, 18 de março </w:t>
      </w:r>
      <w:r w:rsidRPr="00D836FD">
        <w:rPr>
          <w:rFonts w:ascii="Arial" w:eastAsia="NSimSun" w:hAnsi="Arial" w:cs="Arial"/>
          <w:color w:val="auto"/>
          <w:sz w:val="14"/>
          <w:szCs w:val="14"/>
        </w:rPr>
        <w:t>de 2025</w:t>
      </w:r>
      <w:r w:rsidRPr="00D836FD">
        <w:rPr>
          <w:rFonts w:ascii="Arial" w:hAnsi="Arial" w:cs="Arial"/>
          <w:sz w:val="14"/>
          <w:szCs w:val="14"/>
        </w:rPr>
        <w:t>.</w:t>
      </w:r>
    </w:p>
    <w:p w14:paraId="0DAEF602" w14:textId="77777777" w:rsidR="00950F68" w:rsidRPr="00D836FD" w:rsidRDefault="00950F68" w:rsidP="00950F68">
      <w:pPr>
        <w:widowControl/>
        <w:ind w:left="510"/>
        <w:jc w:val="both"/>
        <w:rPr>
          <w:rFonts w:ascii="Arial" w:hAnsi="Arial" w:cs="Arial"/>
          <w:sz w:val="14"/>
          <w:szCs w:val="14"/>
        </w:rPr>
      </w:pPr>
    </w:p>
    <w:p w14:paraId="0C2060FA" w14:textId="77777777" w:rsidR="00950F68" w:rsidRPr="00D836FD" w:rsidRDefault="00950F68" w:rsidP="00950F68">
      <w:pPr>
        <w:jc w:val="center"/>
        <w:rPr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Martins Lima Filho</w:t>
      </w:r>
    </w:p>
    <w:p w14:paraId="51351DC7" w14:textId="7E839E08" w:rsidR="00950F68" w:rsidRDefault="00950F68" w:rsidP="00950F68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D836FD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A528AA6" w14:textId="6B9DD1F3" w:rsidR="00455E80" w:rsidRDefault="00455E80" w:rsidP="00950F68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38075F2" w14:textId="77777777" w:rsidR="00455E80" w:rsidRPr="00D836FD" w:rsidRDefault="00455E80" w:rsidP="00455E80">
      <w:pPr>
        <w:jc w:val="center"/>
        <w:rPr>
          <w:sz w:val="14"/>
          <w:szCs w:val="14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Vereador </w:t>
      </w:r>
      <w:r w:rsidRPr="00D836FD">
        <w:rPr>
          <w:rFonts w:ascii="Arial" w:eastAsia="Arial" w:hAnsi="Arial" w:cs="Arial"/>
          <w:b/>
          <w:bCs/>
          <w:sz w:val="14"/>
          <w:szCs w:val="14"/>
          <w:lang/>
        </w:rPr>
        <w:t>Marlus Mendes Soares</w:t>
      </w:r>
    </w:p>
    <w:p w14:paraId="3239947D" w14:textId="6E2DB43C" w:rsidR="00455E80" w:rsidRDefault="00455E80" w:rsidP="00455E80">
      <w:pPr>
        <w:jc w:val="center"/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</w:pPr>
      <w:r w:rsidRPr="00D836FD">
        <w:rPr>
          <w:rFonts w:ascii="Arial" w:eastAsia="Arial" w:hAnsi="Arial" w:cs="Arial"/>
          <w:b/>
          <w:bCs/>
          <w:sz w:val="14"/>
          <w:szCs w:val="14"/>
        </w:rPr>
        <w:t>1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º</w:t>
      </w:r>
      <w:r w:rsidRPr="00D836FD">
        <w:rPr>
          <w:rFonts w:ascii="Arial" w:eastAsia="Arial" w:hAnsi="Arial" w:cs="Arial"/>
          <w:b/>
          <w:bCs/>
          <w:sz w:val="14"/>
          <w:szCs w:val="14"/>
        </w:rPr>
        <w:t xml:space="preserve"> Secretári</w:t>
      </w:r>
      <w:r w:rsidRPr="00D836FD"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  <w:t>o</w:t>
      </w:r>
    </w:p>
    <w:p w14:paraId="6A685A34" w14:textId="40597932" w:rsidR="00DB5819" w:rsidRDefault="00DB5819" w:rsidP="00455E80">
      <w:pPr>
        <w:jc w:val="center"/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</w:pPr>
    </w:p>
    <w:p w14:paraId="438B5A1E" w14:textId="540CFA67" w:rsidR="00DB5819" w:rsidRDefault="00DB5819" w:rsidP="00455E80">
      <w:pPr>
        <w:jc w:val="center"/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</w:pPr>
    </w:p>
    <w:p w14:paraId="10EF2287" w14:textId="410C581B" w:rsidR="00DB5819" w:rsidRDefault="00DB5819" w:rsidP="00455E80">
      <w:pPr>
        <w:jc w:val="center"/>
        <w:rPr>
          <w:rFonts w:ascii="Arial" w:eastAsia="Times New Roman" w:hAnsi="Arial" w:cs="Arial"/>
          <w:b/>
          <w:bCs/>
          <w:color w:val="auto"/>
          <w:sz w:val="14"/>
          <w:szCs w:val="14"/>
          <w:lang w:bidi="ar-SA"/>
        </w:rPr>
      </w:pPr>
    </w:p>
    <w:p w14:paraId="4774B78F" w14:textId="77777777" w:rsidR="00DB5819" w:rsidRPr="00DB5819" w:rsidRDefault="00DB5819" w:rsidP="00DB5819">
      <w:pPr>
        <w:jc w:val="center"/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DB581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DB581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DB581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DB581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3B2B85F" w14:textId="77777777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5A580308" w14:textId="77777777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7D7920AB" w14:textId="77777777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Cs/>
          <w:sz w:val="14"/>
          <w:szCs w:val="14"/>
        </w:rPr>
        <w:t>2ª CHAMADA</w:t>
      </w:r>
    </w:p>
    <w:p w14:paraId="2AE74D5D" w14:textId="76D5032D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Cs/>
          <w:sz w:val="14"/>
          <w:szCs w:val="14"/>
        </w:rPr>
        <w:t>PROCESSO LICITATÓRIO Nº014/2025 – DISPENSA POR VALOR Nº10/2025</w:t>
      </w:r>
    </w:p>
    <w:p w14:paraId="068FAB66" w14:textId="77777777" w:rsidR="00DB5819" w:rsidRPr="00DB5819" w:rsidRDefault="00DB5819" w:rsidP="00DB5819">
      <w:pPr>
        <w:snapToGrid w:val="0"/>
        <w:jc w:val="both"/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/>
          <w:bCs/>
          <w:spacing w:val="12"/>
          <w:sz w:val="14"/>
          <w:szCs w:val="14"/>
        </w:rPr>
        <w:t>OBJETO: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 Contratação de Seguro Total (com franquia reduzida) para o veículo oficial FIAT Toro, placa SHH4F51, de uso da </w:t>
      </w:r>
      <w:r w:rsidRPr="00DB5819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DB5819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DB5819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De: 07 horas, do dia 20/03/2025; Até: 19 horas, do dia 24/03/2025.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>PARA ENVIO DAS PROPOSTAS: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8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DB5819">
        <w:rPr>
          <w:rFonts w:ascii="Arial" w:hAnsi="Arial" w:cs="Arial"/>
          <w:spacing w:val="12"/>
          <w:sz w:val="14"/>
          <w:szCs w:val="14"/>
        </w:rPr>
        <w:t>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DB5819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DB5819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10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DB5819">
        <w:rPr>
          <w:rFonts w:ascii="Arial" w:hAnsi="Arial" w:cs="Arial"/>
          <w:spacing w:val="12"/>
          <w:sz w:val="14"/>
          <w:szCs w:val="14"/>
        </w:rPr>
        <w:t>Referência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de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tempo: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Horário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de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Brasília/DF.</w:t>
      </w:r>
    </w:p>
    <w:p w14:paraId="50AF2DE3" w14:textId="77777777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6B804264" w14:textId="77777777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327FE9DE" w14:textId="2C06DED6" w:rsidR="00DB5819" w:rsidRPr="00DB5819" w:rsidRDefault="00DB5819" w:rsidP="00DB5819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Cs/>
          <w:sz w:val="14"/>
          <w:szCs w:val="14"/>
        </w:rPr>
        <w:t>PROCESSO LICITATÓRIO Nº018/2025 – DISPENSA POR VALOR Nº11/2025</w:t>
      </w:r>
    </w:p>
    <w:p w14:paraId="703BC715" w14:textId="77777777" w:rsidR="00DB5819" w:rsidRPr="00DB5819" w:rsidRDefault="00DB5819" w:rsidP="00DB5819">
      <w:pPr>
        <w:snapToGrid w:val="0"/>
        <w:jc w:val="both"/>
        <w:rPr>
          <w:rFonts w:ascii="Arial" w:hAnsi="Arial" w:cs="Arial"/>
          <w:sz w:val="14"/>
          <w:szCs w:val="14"/>
        </w:rPr>
      </w:pPr>
      <w:r w:rsidRPr="00DB581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Aquisição de arranjos de ornamentação e vasos de orquídea para a </w:t>
      </w:r>
      <w:r w:rsidRPr="00DB5819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DB5819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DB5819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De: 07 horas, do dia 20/03/2025; Até: 19 horas, do dia 24/03/2025.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11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DB5819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DB5819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DB5819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DB5819">
        <w:rPr>
          <w:rFonts w:ascii="Arial" w:hAnsi="Arial" w:cs="Arial"/>
          <w:spacing w:val="12"/>
          <w:sz w:val="14"/>
          <w:szCs w:val="14"/>
        </w:rPr>
        <w:t xml:space="preserve">. </w:t>
      </w:r>
      <w:r w:rsidRPr="00DB581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12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13" w:history="1">
        <w:r w:rsidRPr="00DB5819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DB5819">
        <w:rPr>
          <w:rFonts w:ascii="Arial" w:hAnsi="Arial" w:cs="Arial"/>
          <w:spacing w:val="12"/>
          <w:sz w:val="14"/>
          <w:szCs w:val="14"/>
        </w:rPr>
        <w:t>Referência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de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tempo: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Horário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de</w:t>
      </w:r>
      <w:r w:rsidRPr="00DB5819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DB5819">
        <w:rPr>
          <w:rFonts w:ascii="Arial" w:hAnsi="Arial" w:cs="Arial"/>
          <w:spacing w:val="12"/>
          <w:sz w:val="14"/>
          <w:szCs w:val="14"/>
        </w:rPr>
        <w:t>Brasília/DF.</w:t>
      </w:r>
    </w:p>
    <w:p w14:paraId="119CCD17" w14:textId="77777777" w:rsidR="00DB5819" w:rsidRPr="00DB5819" w:rsidRDefault="00DB5819" w:rsidP="00455E80">
      <w:pPr>
        <w:jc w:val="center"/>
        <w:rPr>
          <w:rFonts w:ascii="Arial" w:hAnsi="Arial" w:cs="Arial"/>
          <w:sz w:val="14"/>
          <w:szCs w:val="14"/>
        </w:rPr>
      </w:pPr>
    </w:p>
    <w:p w14:paraId="208C5AB4" w14:textId="4E40A2DD" w:rsidR="00455E80" w:rsidRPr="00DB5819" w:rsidRDefault="00455E80" w:rsidP="00950F68">
      <w:pPr>
        <w:jc w:val="center"/>
        <w:rPr>
          <w:sz w:val="14"/>
          <w:szCs w:val="14"/>
        </w:rPr>
      </w:pPr>
    </w:p>
    <w:p w14:paraId="20B4D5A6" w14:textId="54750138" w:rsidR="00DB5819" w:rsidRPr="00DB5819" w:rsidRDefault="00DB5819" w:rsidP="00950F68">
      <w:pPr>
        <w:jc w:val="center"/>
        <w:rPr>
          <w:sz w:val="14"/>
          <w:szCs w:val="14"/>
        </w:rPr>
      </w:pPr>
    </w:p>
    <w:p w14:paraId="27BC98DD" w14:textId="09410FC2" w:rsidR="00DB5819" w:rsidRDefault="00DB5819" w:rsidP="00950F68">
      <w:pPr>
        <w:jc w:val="center"/>
        <w:rPr>
          <w:sz w:val="14"/>
          <w:szCs w:val="14"/>
        </w:rPr>
      </w:pPr>
    </w:p>
    <w:p w14:paraId="2006452B" w14:textId="2B98453C" w:rsidR="00DB5819" w:rsidRDefault="00DB5819" w:rsidP="00950F68">
      <w:pPr>
        <w:jc w:val="center"/>
        <w:rPr>
          <w:sz w:val="14"/>
          <w:szCs w:val="14"/>
        </w:rPr>
      </w:pPr>
    </w:p>
    <w:p w14:paraId="0BA4D4A2" w14:textId="4D7E096B" w:rsidR="00DB5819" w:rsidRDefault="00DB5819" w:rsidP="00950F68">
      <w:pPr>
        <w:jc w:val="center"/>
        <w:rPr>
          <w:sz w:val="14"/>
          <w:szCs w:val="14"/>
        </w:rPr>
      </w:pPr>
    </w:p>
    <w:p w14:paraId="773C1B0B" w14:textId="57E678A5" w:rsidR="00DB5819" w:rsidRDefault="00DB5819" w:rsidP="00950F68">
      <w:pPr>
        <w:jc w:val="center"/>
        <w:rPr>
          <w:sz w:val="14"/>
          <w:szCs w:val="14"/>
        </w:rPr>
      </w:pPr>
    </w:p>
    <w:p w14:paraId="3FAF3153" w14:textId="3F041FC2" w:rsidR="00DB5819" w:rsidRDefault="00DB5819" w:rsidP="00950F68">
      <w:pPr>
        <w:jc w:val="center"/>
        <w:rPr>
          <w:sz w:val="14"/>
          <w:szCs w:val="14"/>
        </w:rPr>
      </w:pPr>
    </w:p>
    <w:p w14:paraId="1C4330D1" w14:textId="58B48583" w:rsidR="00DB5819" w:rsidRDefault="00DB5819" w:rsidP="00950F68">
      <w:pPr>
        <w:jc w:val="center"/>
        <w:rPr>
          <w:sz w:val="14"/>
          <w:szCs w:val="14"/>
        </w:rPr>
      </w:pPr>
    </w:p>
    <w:p w14:paraId="2072C649" w14:textId="77777777" w:rsidR="00DB5819" w:rsidRPr="00D836FD" w:rsidRDefault="00DB5819" w:rsidP="00950F68">
      <w:pPr>
        <w:jc w:val="center"/>
        <w:rPr>
          <w:sz w:val="14"/>
          <w:szCs w:val="14"/>
        </w:rPr>
      </w:pPr>
    </w:p>
    <w:p w14:paraId="7DC435A7" w14:textId="3CDF7FF4" w:rsidR="00950F68" w:rsidRPr="00D836FD" w:rsidRDefault="00950F68" w:rsidP="00455E80">
      <w:pPr>
        <w:jc w:val="center"/>
        <w:rPr>
          <w:sz w:val="14"/>
          <w:szCs w:val="14"/>
        </w:rPr>
      </w:pPr>
    </w:p>
    <w:p w14:paraId="37221C82" w14:textId="77777777" w:rsidR="00D836FD" w:rsidRDefault="00D836FD" w:rsidP="00D836FD">
      <w:pPr>
        <w:widowControl/>
        <w:ind w:left="4252"/>
        <w:rPr>
          <w:rFonts w:ascii="Arial" w:eastAsia="Arial" w:hAnsi="Arial" w:cs="Arial"/>
          <w:b/>
          <w:color w:val="2A2A2A"/>
        </w:rPr>
      </w:pPr>
    </w:p>
    <w:p w14:paraId="307167E1" w14:textId="77777777" w:rsidR="00623CDD" w:rsidRDefault="00623CDD" w:rsidP="00382957">
      <w:pPr>
        <w:pStyle w:val="NormalWeb"/>
        <w:spacing w:after="0" w:line="240" w:lineRule="auto"/>
        <w:contextualSpacing/>
        <w:jc w:val="center"/>
        <w:rPr>
          <w:spacing w:val="40"/>
        </w:rPr>
      </w:pPr>
    </w:p>
    <w:p w14:paraId="62661695" w14:textId="77777777" w:rsidR="00D27485" w:rsidRDefault="00D27485" w:rsidP="00623CDD">
      <w:pPr>
        <w:pStyle w:val="Ttulo1"/>
        <w:numPr>
          <w:ilvl w:val="0"/>
          <w:numId w:val="2"/>
        </w:numPr>
        <w:tabs>
          <w:tab w:val="left" w:pos="5954"/>
        </w:tabs>
        <w:rPr>
          <w:rFonts w:ascii="Arial" w:hAnsi="Arial" w:cs="Arial"/>
          <w:b w:val="0"/>
          <w:bCs/>
          <w:spacing w:val="20"/>
          <w:sz w:val="14"/>
          <w:szCs w:val="14"/>
        </w:rPr>
      </w:pPr>
    </w:p>
    <w:sectPr w:rsidR="00D27485" w:rsidSect="00293BFA">
      <w:headerReference w:type="default" r:id="rId14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7D86B" w14:textId="77777777" w:rsidR="00D1614A" w:rsidRDefault="00D1614A">
      <w:r>
        <w:separator/>
      </w:r>
    </w:p>
  </w:endnote>
  <w:endnote w:type="continuationSeparator" w:id="0">
    <w:p w14:paraId="17D398F0" w14:textId="77777777" w:rsidR="00D1614A" w:rsidRDefault="00D1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05002" w14:textId="77777777" w:rsidR="00D1614A" w:rsidRDefault="00D1614A">
      <w:r>
        <w:separator/>
      </w:r>
    </w:p>
  </w:footnote>
  <w:footnote w:type="continuationSeparator" w:id="0">
    <w:p w14:paraId="2D2950A1" w14:textId="77777777" w:rsidR="00D1614A" w:rsidRDefault="00D16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1A222E"/>
    <w:rsid w:val="001A319A"/>
    <w:rsid w:val="00293BFA"/>
    <w:rsid w:val="002947B2"/>
    <w:rsid w:val="003028A2"/>
    <w:rsid w:val="00306BF7"/>
    <w:rsid w:val="003515C4"/>
    <w:rsid w:val="00381565"/>
    <w:rsid w:val="00382957"/>
    <w:rsid w:val="00383F7A"/>
    <w:rsid w:val="00391603"/>
    <w:rsid w:val="00455E80"/>
    <w:rsid w:val="004C7270"/>
    <w:rsid w:val="0060559C"/>
    <w:rsid w:val="006202F7"/>
    <w:rsid w:val="00623CDD"/>
    <w:rsid w:val="00637499"/>
    <w:rsid w:val="00694210"/>
    <w:rsid w:val="00766DBB"/>
    <w:rsid w:val="008041A8"/>
    <w:rsid w:val="008615EC"/>
    <w:rsid w:val="008E105D"/>
    <w:rsid w:val="008E7D90"/>
    <w:rsid w:val="009153DB"/>
    <w:rsid w:val="009508D5"/>
    <w:rsid w:val="00950F68"/>
    <w:rsid w:val="009522A2"/>
    <w:rsid w:val="009E50C2"/>
    <w:rsid w:val="009F494F"/>
    <w:rsid w:val="00A44179"/>
    <w:rsid w:val="00A93B99"/>
    <w:rsid w:val="00AA666C"/>
    <w:rsid w:val="00AE2C7C"/>
    <w:rsid w:val="00B4129C"/>
    <w:rsid w:val="00BA61D8"/>
    <w:rsid w:val="00BC2B53"/>
    <w:rsid w:val="00CA7F75"/>
    <w:rsid w:val="00CB6FB8"/>
    <w:rsid w:val="00D1614A"/>
    <w:rsid w:val="00D27485"/>
    <w:rsid w:val="00D836FD"/>
    <w:rsid w:val="00D87CA9"/>
    <w:rsid w:val="00D90B1C"/>
    <w:rsid w:val="00DA2544"/>
    <w:rsid w:val="00DB5819"/>
    <w:rsid w:val="00DB5F78"/>
    <w:rsid w:val="00DF50A7"/>
    <w:rsid w:val="00E3522F"/>
    <w:rsid w:val="00E35F86"/>
    <w:rsid w:val="00E37C84"/>
    <w:rsid w:val="00E742D8"/>
    <w:rsid w:val="00EE038A"/>
    <w:rsid w:val="00F273AF"/>
    <w:rsid w:val="00F34EEB"/>
    <w:rsid w:val="00FA23D1"/>
    <w:rsid w:val="00FA50AF"/>
    <w:rsid w:val="00F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957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10</cp:revision>
  <dcterms:created xsi:type="dcterms:W3CDTF">2025-03-18T15:06:00Z</dcterms:created>
  <dcterms:modified xsi:type="dcterms:W3CDTF">2025-03-18T16:34:00Z</dcterms:modified>
  <dc:language>pt-BR</dc:language>
</cp:coreProperties>
</file>