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BCFC7" w14:textId="77777777" w:rsidR="00D27485" w:rsidRDefault="00CA7F75" w:rsidP="00B447B9">
      <w:pPr>
        <w:contextualSpacing/>
        <w:mirrorIndents/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56D91524" w14:textId="3CF559C8" w:rsidR="0011685D" w:rsidRDefault="00CA7F75" w:rsidP="00B447B9">
      <w:pPr>
        <w:pStyle w:val="Ttulo3"/>
        <w:numPr>
          <w:ilvl w:val="0"/>
          <w:numId w:val="0"/>
        </w:numPr>
        <w:spacing w:before="0" w:after="0"/>
        <w:contextualSpacing/>
        <w:mirrorIndents/>
        <w:rPr>
          <w:rFonts w:ascii="Arial" w:hAnsi="Arial" w:cs="Arial"/>
          <w:spacing w:val="20"/>
          <w:sz w:val="14"/>
          <w:szCs w:val="14"/>
        </w:rPr>
      </w:pPr>
      <w:r>
        <w:rPr>
          <w:rFonts w:ascii="Arial" w:hAnsi="Arial" w:cs="Arial"/>
          <w:spacing w:val="20"/>
          <w:sz w:val="14"/>
          <w:szCs w:val="14"/>
        </w:rPr>
        <w:t>PORTARIA Nº</w:t>
      </w:r>
      <w:r w:rsidR="0011685D">
        <w:rPr>
          <w:rFonts w:ascii="Arial" w:hAnsi="Arial" w:cs="Arial"/>
          <w:spacing w:val="20"/>
          <w:sz w:val="14"/>
          <w:szCs w:val="14"/>
        </w:rPr>
        <w:t>1</w:t>
      </w:r>
      <w:r w:rsidR="001202D0">
        <w:rPr>
          <w:rFonts w:ascii="Arial" w:hAnsi="Arial" w:cs="Arial"/>
          <w:spacing w:val="20"/>
          <w:sz w:val="14"/>
          <w:szCs w:val="14"/>
        </w:rPr>
        <w:t>2</w:t>
      </w:r>
      <w:r w:rsidR="00421433">
        <w:rPr>
          <w:rFonts w:ascii="Arial" w:hAnsi="Arial" w:cs="Arial"/>
          <w:spacing w:val="20"/>
          <w:sz w:val="14"/>
          <w:szCs w:val="14"/>
        </w:rPr>
        <w:t>5</w:t>
      </w:r>
      <w:r>
        <w:rPr>
          <w:rFonts w:ascii="Arial" w:hAnsi="Arial" w:cs="Arial"/>
          <w:spacing w:val="20"/>
          <w:sz w:val="14"/>
          <w:szCs w:val="14"/>
        </w:rPr>
        <w:t>/2025</w:t>
      </w:r>
    </w:p>
    <w:p w14:paraId="414C9514" w14:textId="683EE632" w:rsidR="00421433" w:rsidRPr="00421433" w:rsidRDefault="00421433" w:rsidP="00421433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421433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nas Resoluções desta Câmara Municipal nº15/1999, nº24/2002, nº125/2006, nas Leis Municipais nº3.002/2002, nº3.074/2002, n</w:t>
      </w:r>
      <w:r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º</w:t>
      </w:r>
      <w:r w:rsidRPr="00421433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3.906/2008, LC nº89/2022, nº5.656/2024, nº5.678/2024, nº 5.786/2025 e demais legislações em vigor,</w:t>
      </w:r>
    </w:p>
    <w:p w14:paraId="320004D2" w14:textId="446A4382" w:rsidR="00421433" w:rsidRPr="00421433" w:rsidRDefault="00421433" w:rsidP="00421433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42143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421433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do </w:t>
      </w:r>
      <w:r w:rsidRPr="0042143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421433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42143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Daniel Dias da Silva</w:t>
      </w:r>
      <w:r w:rsidRPr="00421433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parlamentar, nível G-241, 250 pontos; 01 cargo de assessor parlamentar G-190, 199 pontos; 01 cargo de assessor parlamentar G-163, 172 pontos; 01 cargo de assessor parlamentar G-138, 147 pontos; 01 cargo de assessor parlamentar G-107, 116 pontos; 01 cargo de assessor parlamentar G-91, 100 pontos; 01 cargo de assessor parlamentar G-79, 88 pontos; 07 cargos de assessor parlamentar G-67, 76 pontos. </w:t>
      </w:r>
      <w:r w:rsidRPr="0042143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1.604.</w:t>
      </w:r>
    </w:p>
    <w:p w14:paraId="45C5BCFD" w14:textId="57943E1C" w:rsidR="00421433" w:rsidRPr="00421433" w:rsidRDefault="00421433" w:rsidP="00421433">
      <w:pPr>
        <w:widowControl/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42143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42143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Nomear, a partir do dia 11 (onze) de abril de 2025, para ocupar, em comissão, o cargo de assessor parlamentar, nível G-67, 76 pontos, ocupando vaga existente no gabinete do</w:t>
      </w:r>
      <w:r w:rsidRPr="0042143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vereador</w:t>
      </w:r>
      <w:r w:rsidRPr="0042143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42143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Daniel Dias da Silva</w:t>
      </w:r>
      <w:r w:rsidRPr="0042143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senhor </w:t>
      </w:r>
      <w:r w:rsidRPr="0042143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Pablo Gabriel Cardoso Silveira</w:t>
      </w:r>
      <w:r w:rsidRPr="0042143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domiciliado neste município.</w:t>
      </w:r>
    </w:p>
    <w:p w14:paraId="4DF00170" w14:textId="2BF74BFB" w:rsidR="00421433" w:rsidRPr="00421433" w:rsidRDefault="00421433" w:rsidP="00421433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42143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42143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421433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42143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o servidor ora nomeado será exonerado quando expirar o mandato do vereador que o indicou, previsto para 31/12/2028, ou a qualquer tempo, por ato da Presidência deste Legislativo.</w:t>
      </w:r>
    </w:p>
    <w:p w14:paraId="0B740320" w14:textId="049857A3" w:rsidR="00421433" w:rsidRDefault="00421433" w:rsidP="00421433">
      <w:pPr>
        <w:widowControl/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42143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42143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6366B35F" w14:textId="77777777" w:rsidR="00421433" w:rsidRPr="00421433" w:rsidRDefault="00421433" w:rsidP="00421433">
      <w:pPr>
        <w:widowControl/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9DF7699" w14:textId="77777777" w:rsidR="00D27485" w:rsidRDefault="00CA7F75" w:rsidP="00B447B9">
      <w:pPr>
        <w:contextualSpacing/>
        <w:mirrorIndents/>
      </w:pPr>
      <w:r>
        <w:rPr>
          <w:rFonts w:ascii="Arial" w:hAnsi="Arial"/>
          <w:b/>
          <w:bCs/>
          <w:sz w:val="14"/>
          <w:szCs w:val="14"/>
        </w:rPr>
        <w:t>PUBLIQUE-SE E CUMPRA-SE</w:t>
      </w:r>
    </w:p>
    <w:p w14:paraId="4CD5A293" w14:textId="77777777" w:rsidR="00D27485" w:rsidRDefault="00D27485" w:rsidP="00B447B9">
      <w:pPr>
        <w:numPr>
          <w:ilvl w:val="0"/>
          <w:numId w:val="2"/>
        </w:numPr>
        <w:contextualSpacing/>
        <w:mirrorIndents/>
        <w:rPr>
          <w:rFonts w:ascii="Arial" w:hAnsi="Arial"/>
          <w:b/>
          <w:bCs/>
          <w:sz w:val="14"/>
          <w:szCs w:val="14"/>
        </w:rPr>
      </w:pPr>
    </w:p>
    <w:p w14:paraId="627D01FF" w14:textId="2D9F494C" w:rsidR="001A319A" w:rsidRDefault="001A319A" w:rsidP="00B447B9">
      <w:pPr>
        <w:pStyle w:val="Normal2"/>
        <w:numPr>
          <w:ilvl w:val="0"/>
          <w:numId w:val="2"/>
        </w:numPr>
        <w:ind w:firstLine="709"/>
        <w:contextualSpacing/>
        <w:mirrorIndents/>
        <w:jc w:val="center"/>
      </w:pPr>
      <w:r>
        <w:rPr>
          <w:rFonts w:ascii="Arial" w:hAnsi="Arial" w:cs="Arial"/>
          <w:sz w:val="14"/>
          <w:szCs w:val="14"/>
        </w:rPr>
        <w:t xml:space="preserve">Câmara Municipal de Montes Claros, </w:t>
      </w:r>
      <w:r w:rsidR="001202D0">
        <w:rPr>
          <w:rFonts w:ascii="Arial" w:hAnsi="Arial" w:cs="Arial"/>
          <w:sz w:val="14"/>
          <w:szCs w:val="14"/>
        </w:rPr>
        <w:t>10</w:t>
      </w:r>
      <w:r>
        <w:rPr>
          <w:rFonts w:ascii="Arial" w:hAnsi="Arial" w:cs="Arial"/>
          <w:sz w:val="14"/>
          <w:szCs w:val="14"/>
        </w:rPr>
        <w:t xml:space="preserve"> de </w:t>
      </w:r>
      <w:r w:rsidR="00E41839">
        <w:rPr>
          <w:rFonts w:ascii="Arial" w:hAnsi="Arial" w:cs="Arial"/>
          <w:sz w:val="14"/>
          <w:szCs w:val="14"/>
        </w:rPr>
        <w:t>abril</w:t>
      </w:r>
      <w:r>
        <w:rPr>
          <w:rFonts w:ascii="Arial" w:hAnsi="Arial" w:cs="Arial"/>
          <w:sz w:val="14"/>
          <w:szCs w:val="14"/>
        </w:rPr>
        <w:t xml:space="preserve"> de 2025.</w:t>
      </w:r>
    </w:p>
    <w:p w14:paraId="70C28DFE" w14:textId="77777777" w:rsidR="001A319A" w:rsidRDefault="001A319A" w:rsidP="00B447B9">
      <w:pPr>
        <w:pStyle w:val="Normal2"/>
        <w:numPr>
          <w:ilvl w:val="0"/>
          <w:numId w:val="2"/>
        </w:numPr>
        <w:ind w:firstLine="709"/>
        <w:contextualSpacing/>
        <w:mirrorIndents/>
        <w:jc w:val="center"/>
        <w:rPr>
          <w:rFonts w:ascii="Arial" w:hAnsi="Arial" w:cs="Arial"/>
          <w:b/>
          <w:caps/>
          <w:sz w:val="14"/>
          <w:szCs w:val="14"/>
        </w:rPr>
      </w:pPr>
    </w:p>
    <w:p w14:paraId="57EED7D9" w14:textId="77777777" w:rsidR="00D27485" w:rsidRDefault="00CA7F75" w:rsidP="00B447B9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00DB7B8C" w14:textId="19131062" w:rsidR="00D27485" w:rsidRDefault="00CA7F75" w:rsidP="00B447B9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0B683F25" w14:textId="30DCDE99" w:rsidR="00D87CA9" w:rsidRDefault="00D87CA9" w:rsidP="00612E9F">
      <w:pPr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53B1F407" w14:textId="77777777" w:rsidR="002953C7" w:rsidRDefault="002953C7" w:rsidP="00612E9F">
      <w:pPr>
        <w:mirrorIndents/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24545E4A" w14:textId="585A2478" w:rsidR="002953C7" w:rsidRDefault="002953C7" w:rsidP="00612E9F">
      <w:pPr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3926B52B" w14:textId="77777777" w:rsidR="00612E9F" w:rsidRPr="00612E9F" w:rsidRDefault="00612E9F" w:rsidP="00612E9F">
      <w:pPr>
        <w:widowControl/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  <w:r w:rsidRPr="00612E9F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t-BR" w:bidi="ar-SA"/>
        </w:rPr>
        <w:t>EXTRATO DE CONTRATO</w:t>
      </w:r>
    </w:p>
    <w:p w14:paraId="4ADDACD5" w14:textId="3043B781" w:rsidR="00612E9F" w:rsidRPr="00612E9F" w:rsidRDefault="00612E9F" w:rsidP="00612E9F">
      <w:pPr>
        <w:widowControl/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b/>
          <w:bCs/>
          <w:kern w:val="0"/>
          <w:lang w:eastAsia="pt-BR" w:bidi="ar-SA"/>
        </w:rPr>
      </w:pPr>
      <w:r w:rsidRPr="00612E9F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t-BR" w:bidi="ar-SA"/>
        </w:rPr>
        <w:t>Processo Licitatório nº010/2025 – Pregão Eletrônico nº06/2025</w:t>
      </w:r>
      <w:r w:rsidRPr="00612E9F">
        <w:rPr>
          <w:rFonts w:ascii="Times New Roman" w:eastAsia="Times New Roman" w:hAnsi="Times New Roman" w:cs="Times New Roman"/>
          <w:kern w:val="0"/>
          <w:sz w:val="18"/>
          <w:szCs w:val="18"/>
          <w:lang w:eastAsia="pt-BR" w:bidi="ar-SA"/>
        </w:rPr>
        <w:t xml:space="preserve"> – Objeto: Contratação de empresa especializada para locação de 04 (quatro) veículos de médio conforto, a serem utilizados pelos vereadores para a Câmara Municipal de Montes Claros-MG. Partes: </w:t>
      </w:r>
      <w:r w:rsidRPr="00612E9F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t-BR" w:bidi="ar-SA"/>
        </w:rPr>
        <w:t>CÂMARA MUNICIPAL DE MONTES CLAROS X MALTAS EMPREENDIMENTOS AUTOMOTIVOS EIRELI – EPP</w:t>
      </w:r>
      <w:r w:rsidRPr="00612E9F">
        <w:rPr>
          <w:rFonts w:ascii="Times New Roman" w:eastAsia="Times New Roman" w:hAnsi="Times New Roman" w:cs="Times New Roman"/>
          <w:kern w:val="0"/>
          <w:sz w:val="18"/>
          <w:szCs w:val="18"/>
          <w:lang w:eastAsia="pt-BR" w:bidi="ar-SA"/>
        </w:rPr>
        <w:t>. Valor total: R$ 124.790,00 (cento e vinte e quatro mil, setecentos e noventa reais). Prazo de vigência: de 11/04/2025 a 10/04/2026</w:t>
      </w:r>
      <w:r w:rsidRPr="00612E9F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t-BR" w:bidi="ar-SA"/>
        </w:rPr>
        <w:t>. Dotação Orçamentária: 010101.031.0001.2003.3339039000000.</w:t>
      </w:r>
    </w:p>
    <w:p w14:paraId="353C554D" w14:textId="77777777" w:rsidR="00612E9F" w:rsidRPr="00612E9F" w:rsidRDefault="00612E9F" w:rsidP="00612E9F">
      <w:pPr>
        <w:widowControl/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b/>
          <w:bCs/>
          <w:kern w:val="0"/>
          <w:lang w:eastAsia="pt-BR" w:bidi="ar-SA"/>
        </w:rPr>
      </w:pPr>
    </w:p>
    <w:p w14:paraId="66A1305B" w14:textId="77777777" w:rsidR="00612E9F" w:rsidRPr="00612E9F" w:rsidRDefault="00612E9F" w:rsidP="00612E9F">
      <w:pPr>
        <w:widowControl/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  <w:r w:rsidRPr="00612E9F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t-BR" w:bidi="ar-SA"/>
        </w:rPr>
        <w:t>EXTRATO DE RATIFICAÇÃO E HOMOLOGAÇÃO</w:t>
      </w:r>
    </w:p>
    <w:p w14:paraId="50C8F48A" w14:textId="1107ABDD" w:rsidR="00612E9F" w:rsidRPr="00612E9F" w:rsidRDefault="00612E9F" w:rsidP="00612E9F">
      <w:pPr>
        <w:widowControl/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  <w:r w:rsidRPr="00612E9F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t-BR" w:bidi="ar-SA"/>
        </w:rPr>
        <w:t>PRC Nº022/2025 – INEXIGIBILIDADE Nº01/2025 – MARTINS LIMA FILHO</w:t>
      </w:r>
      <w:r w:rsidRPr="00612E9F">
        <w:rPr>
          <w:rFonts w:ascii="Times New Roman" w:eastAsia="Times New Roman" w:hAnsi="Times New Roman" w:cs="Times New Roman"/>
          <w:kern w:val="0"/>
          <w:sz w:val="18"/>
          <w:szCs w:val="18"/>
          <w:lang w:eastAsia="pt-BR" w:bidi="ar-SA"/>
        </w:rPr>
        <w:t xml:space="preserve">, Presidente da Câmara Municipal de Montes Claros, no uso das atribuições de seu cargo e com fundamento no inciso III, do artigo 74, da Lei federal nº14.133/2021, RATIFICA E HOMOLOGA a dispensa por Inexigibilidade de Licitação </w:t>
      </w:r>
      <w:r w:rsidRPr="00612E9F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t-BR" w:bidi="ar-SA"/>
        </w:rPr>
        <w:t>nº01/2025, PRC nº022/2025</w:t>
      </w:r>
      <w:r w:rsidRPr="00612E9F">
        <w:rPr>
          <w:rFonts w:ascii="Times New Roman" w:eastAsia="Times New Roman" w:hAnsi="Times New Roman" w:cs="Times New Roman"/>
          <w:kern w:val="0"/>
          <w:sz w:val="18"/>
          <w:szCs w:val="18"/>
          <w:lang w:eastAsia="pt-BR" w:bidi="ar-SA"/>
        </w:rPr>
        <w:t xml:space="preserve"> para Contratação de empresa especializada vinculada a profissional com notório saber para prestação de serviço de Assessoria Contábil para a Câmara Municipal de Montes Claros. Montes Claros, 15/04/2025. Martins Lima Filho.</w:t>
      </w:r>
    </w:p>
    <w:p w14:paraId="1535F5B9" w14:textId="77777777" w:rsidR="00612E9F" w:rsidRDefault="00612E9F" w:rsidP="00612E9F">
      <w:pPr>
        <w:mirrorIndents/>
        <w:jc w:val="both"/>
        <w:rPr>
          <w:rFonts w:ascii="Arial" w:hAnsi="Arial"/>
          <w:b/>
          <w:bCs/>
          <w:sz w:val="14"/>
          <w:szCs w:val="14"/>
        </w:rPr>
      </w:pPr>
    </w:p>
    <w:sectPr w:rsidR="00612E9F">
      <w:headerReference w:type="default" r:id="rId8"/>
      <w:pgSz w:w="11906" w:h="16838"/>
      <w:pgMar w:top="1710" w:right="941" w:bottom="1134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1A9063" w14:textId="77777777" w:rsidR="00FE437D" w:rsidRDefault="00FE437D">
      <w:r>
        <w:separator/>
      </w:r>
    </w:p>
  </w:endnote>
  <w:endnote w:type="continuationSeparator" w:id="0">
    <w:p w14:paraId="2AB026E9" w14:textId="77777777" w:rsidR="00FE437D" w:rsidRDefault="00FE4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95E1D0" w14:textId="77777777" w:rsidR="00FE437D" w:rsidRDefault="00FE437D">
      <w:r>
        <w:separator/>
      </w:r>
    </w:p>
  </w:footnote>
  <w:footnote w:type="continuationSeparator" w:id="0">
    <w:p w14:paraId="3B94303A" w14:textId="77777777" w:rsidR="00FE437D" w:rsidRDefault="00FE4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112938"/>
    <w:rsid w:val="0011685D"/>
    <w:rsid w:val="001202D0"/>
    <w:rsid w:val="001A319A"/>
    <w:rsid w:val="001C1DCD"/>
    <w:rsid w:val="00213319"/>
    <w:rsid w:val="00222C7B"/>
    <w:rsid w:val="002953C7"/>
    <w:rsid w:val="002A023D"/>
    <w:rsid w:val="00306BF7"/>
    <w:rsid w:val="003341AE"/>
    <w:rsid w:val="00421433"/>
    <w:rsid w:val="00576FA6"/>
    <w:rsid w:val="005A5439"/>
    <w:rsid w:val="00612E9F"/>
    <w:rsid w:val="006B3F2C"/>
    <w:rsid w:val="006E127D"/>
    <w:rsid w:val="00766DBB"/>
    <w:rsid w:val="00803C7C"/>
    <w:rsid w:val="00894C3B"/>
    <w:rsid w:val="009D28ED"/>
    <w:rsid w:val="009F6341"/>
    <w:rsid w:val="00A93B99"/>
    <w:rsid w:val="00AE2C7C"/>
    <w:rsid w:val="00AF49DA"/>
    <w:rsid w:val="00B26766"/>
    <w:rsid w:val="00B341CA"/>
    <w:rsid w:val="00B447B9"/>
    <w:rsid w:val="00B6254F"/>
    <w:rsid w:val="00B7768B"/>
    <w:rsid w:val="00B91441"/>
    <w:rsid w:val="00CA7F75"/>
    <w:rsid w:val="00D27485"/>
    <w:rsid w:val="00D87CA9"/>
    <w:rsid w:val="00D90B1C"/>
    <w:rsid w:val="00DB3FFF"/>
    <w:rsid w:val="00DF50A7"/>
    <w:rsid w:val="00E00FAD"/>
    <w:rsid w:val="00E41839"/>
    <w:rsid w:val="00EE73C3"/>
    <w:rsid w:val="00F273AF"/>
    <w:rsid w:val="00F34EEB"/>
    <w:rsid w:val="00F65FA5"/>
    <w:rsid w:val="00FE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4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450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4</cp:revision>
  <dcterms:created xsi:type="dcterms:W3CDTF">2025-04-14T17:05:00Z</dcterms:created>
  <dcterms:modified xsi:type="dcterms:W3CDTF">2025-04-14T17:25:00Z</dcterms:modified>
  <dc:language>pt-BR</dc:language>
</cp:coreProperties>
</file>