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33A74937" w:rsidR="00317984" w:rsidRPr="004E7244" w:rsidRDefault="00317984" w:rsidP="00727C02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E724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6644FE6" w14:textId="56E66F40" w:rsidR="00727C02" w:rsidRDefault="00317984" w:rsidP="00727C02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4E7244">
        <w:rPr>
          <w:rFonts w:ascii="Arial" w:hAnsi="Arial" w:cs="Arial"/>
          <w:spacing w:val="20"/>
          <w:sz w:val="14"/>
          <w:szCs w:val="14"/>
        </w:rPr>
        <w:t>PORTARIA Nº</w:t>
      </w:r>
      <w:r w:rsidR="00DA6123">
        <w:rPr>
          <w:rFonts w:ascii="Arial" w:hAnsi="Arial" w:cs="Arial"/>
          <w:spacing w:val="20"/>
          <w:sz w:val="14"/>
          <w:szCs w:val="14"/>
        </w:rPr>
        <w:t>100</w:t>
      </w:r>
      <w:r w:rsidRPr="004E7244">
        <w:rPr>
          <w:rFonts w:ascii="Arial" w:hAnsi="Arial" w:cs="Arial"/>
          <w:spacing w:val="20"/>
          <w:sz w:val="14"/>
          <w:szCs w:val="14"/>
        </w:rPr>
        <w:t>/2026</w:t>
      </w:r>
    </w:p>
    <w:p w14:paraId="0E04C46C" w14:textId="77777777" w:rsidR="00727C02" w:rsidRDefault="00DA6123" w:rsidP="00727C02">
      <w:pPr>
        <w:pStyle w:val="Ttulo3"/>
        <w:numPr>
          <w:ilvl w:val="0"/>
          <w:numId w:val="0"/>
        </w:numPr>
        <w:spacing w:before="0" w:after="0"/>
        <w:jc w:val="left"/>
        <w:rPr>
          <w:rFonts w:ascii="Arial" w:hAnsi="Arial" w:cs="Arial"/>
          <w:bCs/>
          <w:sz w:val="14"/>
          <w:szCs w:val="14"/>
        </w:rPr>
      </w:pPr>
      <w:r w:rsidRPr="00727C02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 Lei 3.175/</w:t>
      </w:r>
      <w:r w:rsidR="00727C02" w:rsidRPr="00727C02">
        <w:rPr>
          <w:rFonts w:ascii="Arial" w:hAnsi="Arial" w:cs="Arial"/>
          <w:sz w:val="14"/>
          <w:szCs w:val="14"/>
        </w:rPr>
        <w:t>2003,</w:t>
      </w:r>
      <w:r w:rsidR="00727C02" w:rsidRPr="00727C02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727C02">
        <w:rPr>
          <w:rFonts w:ascii="Arial" w:hAnsi="Arial" w:cs="Arial"/>
          <w:bCs/>
          <w:sz w:val="14"/>
          <w:szCs w:val="14"/>
        </w:rPr>
        <w:t>:</w:t>
      </w:r>
    </w:p>
    <w:p w14:paraId="00AF9547" w14:textId="77777777" w:rsidR="00727C02" w:rsidRDefault="00727C02" w:rsidP="00727C02">
      <w:pPr>
        <w:pStyle w:val="Ttulo3"/>
        <w:numPr>
          <w:ilvl w:val="0"/>
          <w:numId w:val="0"/>
        </w:numPr>
        <w:spacing w:before="0" w:after="0"/>
        <w:jc w:val="left"/>
        <w:rPr>
          <w:rFonts w:ascii="Arial" w:hAnsi="Arial" w:cs="Arial"/>
          <w:bCs/>
          <w:sz w:val="14"/>
          <w:szCs w:val="14"/>
        </w:rPr>
      </w:pPr>
    </w:p>
    <w:p w14:paraId="4E89ECC0" w14:textId="67F01702" w:rsidR="00DA6123" w:rsidRPr="00DA6123" w:rsidRDefault="00DA6123" w:rsidP="00727C02">
      <w:pPr>
        <w:pStyle w:val="Ttulo3"/>
        <w:numPr>
          <w:ilvl w:val="0"/>
          <w:numId w:val="0"/>
        </w:numPr>
        <w:spacing w:before="0" w:after="0"/>
        <w:jc w:val="left"/>
        <w:rPr>
          <w:sz w:val="14"/>
          <w:szCs w:val="14"/>
        </w:rPr>
      </w:pPr>
      <w:r w:rsidRPr="00DA6123">
        <w:rPr>
          <w:rFonts w:ascii="Arial" w:hAnsi="Arial" w:cs="Arial"/>
          <w:bCs/>
          <w:sz w:val="14"/>
          <w:szCs w:val="14"/>
        </w:rPr>
        <w:t xml:space="preserve">Artigo 1º- </w:t>
      </w:r>
      <w:r w:rsidRPr="00DA6123">
        <w:rPr>
          <w:rFonts w:ascii="Arial" w:hAnsi="Arial" w:cs="Arial"/>
          <w:sz w:val="14"/>
          <w:szCs w:val="14"/>
        </w:rPr>
        <w:t xml:space="preserve">Designar, a partir do dia 08 (oito) de maio de 2026, a servidora </w:t>
      </w:r>
      <w:r w:rsidRPr="00DA6123">
        <w:rPr>
          <w:rFonts w:ascii="Arial" w:hAnsi="Arial" w:cs="Arial"/>
          <w:bCs/>
          <w:sz w:val="14"/>
          <w:szCs w:val="14"/>
        </w:rPr>
        <w:t>Eloiza de Cássia Gusmão</w:t>
      </w:r>
      <w:r w:rsidRPr="00DA6123">
        <w:rPr>
          <w:rFonts w:ascii="Arial" w:hAnsi="Arial" w:cs="Arial"/>
          <w:sz w:val="14"/>
          <w:szCs w:val="14"/>
        </w:rPr>
        <w:t xml:space="preserve"> para ocupar o cargo de coordenadora de tesouraria em substituição ao servidor </w:t>
      </w:r>
      <w:r w:rsidRPr="00DA6123">
        <w:rPr>
          <w:rFonts w:ascii="Arial" w:hAnsi="Arial" w:cs="Arial"/>
          <w:bCs/>
          <w:sz w:val="14"/>
          <w:szCs w:val="14"/>
        </w:rPr>
        <w:t>Leonardo Barbosa Santos</w:t>
      </w:r>
      <w:r w:rsidRPr="00DA6123">
        <w:rPr>
          <w:rFonts w:ascii="Arial" w:hAnsi="Arial" w:cs="Arial"/>
          <w:sz w:val="14"/>
          <w:szCs w:val="14"/>
        </w:rPr>
        <w:t>, durante seu período de férias regulamentares.</w:t>
      </w:r>
    </w:p>
    <w:p w14:paraId="1C4C62DC" w14:textId="6A784037" w:rsidR="00DA6123" w:rsidRPr="00DA6123" w:rsidRDefault="00DA6123" w:rsidP="00DA612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DA6123">
        <w:rPr>
          <w:rFonts w:ascii="Arial" w:hAnsi="Arial" w:cs="Arial"/>
          <w:b/>
          <w:bCs/>
          <w:sz w:val="14"/>
          <w:szCs w:val="14"/>
        </w:rPr>
        <w:t xml:space="preserve">Artigo 2º- </w:t>
      </w:r>
      <w:r w:rsidRPr="00DA6123">
        <w:rPr>
          <w:rFonts w:ascii="Arial" w:hAnsi="Arial" w:cs="Arial"/>
          <w:sz w:val="14"/>
          <w:szCs w:val="14"/>
        </w:rPr>
        <w:t xml:space="preserve">Por se tratar de cargo em comissão, cuja exoneração se dá </w:t>
      </w:r>
      <w:r w:rsidRPr="00DA6123">
        <w:rPr>
          <w:rFonts w:ascii="Arial" w:hAnsi="Arial" w:cs="Arial"/>
          <w:i/>
          <w:iCs/>
          <w:sz w:val="14"/>
          <w:szCs w:val="14"/>
        </w:rPr>
        <w:t>“ad nutum”,</w:t>
      </w:r>
      <w:r w:rsidRPr="00DA6123">
        <w:rPr>
          <w:rFonts w:ascii="Arial" w:hAnsi="Arial" w:cs="Arial"/>
          <w:sz w:val="14"/>
          <w:szCs w:val="14"/>
        </w:rPr>
        <w:t xml:space="preserve"> a servidora</w:t>
      </w:r>
      <w:r w:rsidRPr="00DA6123">
        <w:rPr>
          <w:rFonts w:ascii="Arial" w:hAnsi="Arial" w:cs="Arial"/>
          <w:b/>
          <w:bCs/>
          <w:sz w:val="14"/>
          <w:szCs w:val="14"/>
        </w:rPr>
        <w:t xml:space="preserve"> Eloiza de Cássia Gusmão</w:t>
      </w:r>
      <w:r w:rsidRPr="00DA6123">
        <w:rPr>
          <w:rFonts w:ascii="Arial" w:hAnsi="Arial" w:cs="Arial"/>
          <w:sz w:val="14"/>
          <w:szCs w:val="14"/>
        </w:rPr>
        <w:t xml:space="preserve"> retornará ao cargo de origem assim que o</w:t>
      </w:r>
      <w:r w:rsidRPr="00DA6123">
        <w:rPr>
          <w:rFonts w:ascii="Arial" w:hAnsi="Arial" w:cs="Arial"/>
          <w:b/>
          <w:bCs/>
          <w:sz w:val="14"/>
          <w:szCs w:val="14"/>
        </w:rPr>
        <w:t xml:space="preserve"> </w:t>
      </w:r>
      <w:r w:rsidRPr="00DA6123">
        <w:rPr>
          <w:rFonts w:ascii="Arial" w:hAnsi="Arial" w:cs="Arial"/>
          <w:sz w:val="14"/>
          <w:szCs w:val="14"/>
        </w:rPr>
        <w:t>servidor</w:t>
      </w:r>
      <w:r w:rsidRPr="00DA6123">
        <w:rPr>
          <w:rFonts w:ascii="Arial" w:hAnsi="Arial" w:cs="Arial"/>
          <w:b/>
          <w:bCs/>
          <w:sz w:val="14"/>
          <w:szCs w:val="14"/>
        </w:rPr>
        <w:t xml:space="preserve"> Leonardo Barbosa Santos</w:t>
      </w:r>
      <w:r w:rsidRPr="00DA6123">
        <w:rPr>
          <w:rFonts w:ascii="Arial" w:hAnsi="Arial" w:cs="Arial"/>
          <w:sz w:val="14"/>
          <w:szCs w:val="14"/>
        </w:rPr>
        <w:t xml:space="preserve"> retornar às suas atividades ou a qualquer tempo por ato da Presidência deste Legislativo.</w:t>
      </w:r>
    </w:p>
    <w:p w14:paraId="22446BAD" w14:textId="77777777" w:rsidR="00DA6123" w:rsidRPr="00DA6123" w:rsidRDefault="00DA6123" w:rsidP="00DA6123">
      <w:pPr>
        <w:pStyle w:val="western"/>
        <w:spacing w:after="0" w:line="240" w:lineRule="auto"/>
        <w:contextualSpacing/>
        <w:jc w:val="both"/>
        <w:rPr>
          <w:sz w:val="14"/>
          <w:szCs w:val="14"/>
        </w:rPr>
      </w:pPr>
    </w:p>
    <w:p w14:paraId="397954FC" w14:textId="3BB99C7F" w:rsidR="00DA6123" w:rsidRPr="00DA6123" w:rsidRDefault="00DA6123" w:rsidP="00DA6123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DA6123">
        <w:rPr>
          <w:rFonts w:ascii="Arial" w:hAnsi="Arial" w:cs="Arial"/>
          <w:b/>
          <w:bCs/>
          <w:sz w:val="14"/>
          <w:szCs w:val="14"/>
        </w:rPr>
        <w:t xml:space="preserve">Artigo 3º- </w:t>
      </w:r>
      <w:r w:rsidRPr="00DA6123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7C943D88" w14:textId="77777777" w:rsidR="00DA6123" w:rsidRPr="00DA6123" w:rsidRDefault="00DA6123" w:rsidP="00DA6123">
      <w:pPr>
        <w:pStyle w:val="western"/>
        <w:spacing w:after="0" w:line="240" w:lineRule="auto"/>
        <w:contextualSpacing/>
        <w:rPr>
          <w:sz w:val="14"/>
          <w:szCs w:val="14"/>
        </w:rPr>
      </w:pPr>
    </w:p>
    <w:p w14:paraId="5D31A8CE" w14:textId="772D2F9F" w:rsidR="00D11C92" w:rsidRPr="00DA6123" w:rsidRDefault="00D11C92" w:rsidP="00DA6123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DA6123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BCDA3B7" w14:textId="77777777" w:rsidR="00317984" w:rsidRPr="00DA6123" w:rsidRDefault="00317984" w:rsidP="00DA6123">
      <w:pPr>
        <w:pStyle w:val="Normal1"/>
        <w:tabs>
          <w:tab w:val="left" w:pos="6519"/>
        </w:tabs>
        <w:contextualSpacing/>
        <w:jc w:val="center"/>
        <w:rPr>
          <w:rFonts w:ascii="Arial" w:hAnsi="Arial"/>
          <w:b/>
          <w:spacing w:val="20"/>
          <w:sz w:val="14"/>
          <w:szCs w:val="14"/>
        </w:rPr>
      </w:pPr>
    </w:p>
    <w:p w14:paraId="4B0E9C57" w14:textId="26FA7BA0" w:rsidR="00317984" w:rsidRPr="00DA6123" w:rsidRDefault="00317984" w:rsidP="00DA6123">
      <w:pPr>
        <w:pStyle w:val="Normal1"/>
        <w:contextualSpacing/>
        <w:jc w:val="center"/>
        <w:rPr>
          <w:sz w:val="14"/>
          <w:szCs w:val="14"/>
        </w:rPr>
      </w:pPr>
      <w:r w:rsidRPr="00DA6123">
        <w:rPr>
          <w:rFonts w:ascii="Arial" w:hAnsi="Arial" w:cs="Arial"/>
          <w:sz w:val="14"/>
          <w:szCs w:val="14"/>
        </w:rPr>
        <w:t xml:space="preserve">Câmara Municipal de Montes Claros, </w:t>
      </w:r>
      <w:r w:rsidR="004D3278" w:rsidRPr="00DA6123">
        <w:rPr>
          <w:rFonts w:ascii="Arial" w:hAnsi="Arial" w:cs="Arial"/>
          <w:sz w:val="14"/>
          <w:szCs w:val="14"/>
        </w:rPr>
        <w:t>08</w:t>
      </w:r>
      <w:r w:rsidRPr="00DA6123"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Pr="00DA6123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DA6123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DA6123" w:rsidRDefault="00D11C92" w:rsidP="00DA6123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DA6123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09EA405B" w14:textId="77777777" w:rsidR="00727C02" w:rsidRDefault="00D11C92" w:rsidP="00727C02">
      <w:pPr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11925E25" w14:textId="6D0A2B9B" w:rsidR="00DA6123" w:rsidRDefault="00DA6123" w:rsidP="00727C02">
      <w:pPr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4E724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A37D038" w14:textId="77777777" w:rsidR="00727C02" w:rsidRPr="00727C02" w:rsidRDefault="00727C02" w:rsidP="00727C02">
      <w:pPr>
        <w:jc w:val="center"/>
        <w:rPr>
          <w:rFonts w:ascii="Arial" w:hAnsi="Arial" w:cs="Arial"/>
          <w:b/>
          <w:sz w:val="14"/>
          <w:szCs w:val="14"/>
        </w:rPr>
      </w:pPr>
    </w:p>
    <w:p w14:paraId="76B1E2C1" w14:textId="77777777" w:rsidR="0061745A" w:rsidRPr="0061745A" w:rsidRDefault="00DA6123" w:rsidP="0061745A">
      <w:pPr>
        <w:pStyle w:val="Ttulo3"/>
        <w:spacing w:before="0" w:after="0"/>
        <w:ind w:firstLine="0"/>
        <w:rPr>
          <w:sz w:val="14"/>
          <w:szCs w:val="14"/>
        </w:rPr>
      </w:pPr>
      <w:r w:rsidRPr="004E724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101</w:t>
      </w:r>
      <w:r w:rsidRPr="004E7244">
        <w:rPr>
          <w:rFonts w:ascii="Arial" w:hAnsi="Arial" w:cs="Arial"/>
          <w:spacing w:val="20"/>
          <w:sz w:val="14"/>
          <w:szCs w:val="14"/>
        </w:rPr>
        <w:t>/2026</w:t>
      </w:r>
    </w:p>
    <w:p w14:paraId="3989AD1E" w14:textId="4D492B17" w:rsidR="00727C02" w:rsidRDefault="0061745A" w:rsidP="00727C02">
      <w:pPr>
        <w:pStyle w:val="Ttulo3"/>
        <w:spacing w:before="0" w:after="0"/>
        <w:ind w:firstLine="0"/>
        <w:contextualSpacing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7049F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 3.074/2002, nº3.906/2008, LC nº89/2022, nº5.952/2026 e</w:t>
      </w:r>
      <w:r w:rsidRPr="007049F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049F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demais legislações em Vigor,</w:t>
      </w:r>
      <w:r w:rsidRPr="007049F7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049F7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B06EE6C" w14:textId="77777777" w:rsidR="00727C02" w:rsidRPr="00727C02" w:rsidRDefault="00727C02" w:rsidP="00727C02">
      <w:pPr>
        <w:pStyle w:val="LO-Normal3"/>
        <w:contextualSpacing/>
        <w:rPr>
          <w:lang w:eastAsia="pt-BR" w:bidi="ar-SA"/>
        </w:rPr>
      </w:pPr>
    </w:p>
    <w:p w14:paraId="3A4272C2" w14:textId="7E415D8E" w:rsidR="0061745A" w:rsidRPr="00727C02" w:rsidRDefault="0061745A" w:rsidP="00727C02">
      <w:pPr>
        <w:pStyle w:val="Ttulo3"/>
        <w:spacing w:before="0" w:after="0"/>
        <w:ind w:firstLine="0"/>
        <w:contextualSpacing/>
        <w:jc w:val="both"/>
        <w:rPr>
          <w:b w:val="0"/>
          <w:bCs/>
          <w:sz w:val="14"/>
          <w:szCs w:val="14"/>
        </w:rPr>
      </w:pPr>
      <w:r w:rsidRPr="00727C02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727C0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727C02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Ederson Macedo Pereira,</w:t>
      </w:r>
      <w:r w:rsidRPr="00727C0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</w:t>
      </w:r>
      <w:r w:rsidRPr="00727C02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727C0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727C02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Paulo César Landim Miranda</w:t>
      </w:r>
      <w:r w:rsidRPr="00727C0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223949BB" w14:textId="1C8ECB3E" w:rsidR="0061745A" w:rsidRDefault="0061745A" w:rsidP="00727C0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61745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7049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1745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61745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61745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11 (onze) de maio de 2026.</w:t>
      </w:r>
    </w:p>
    <w:p w14:paraId="2D17C3F8" w14:textId="77777777" w:rsidR="007049F7" w:rsidRPr="0061745A" w:rsidRDefault="007049F7" w:rsidP="00727C0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CE48D4" w14:textId="0449A74B" w:rsidR="0061745A" w:rsidRPr="0061745A" w:rsidRDefault="0061745A" w:rsidP="00727C02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1745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7049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1745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C448CFF" w14:textId="6254F83D" w:rsidR="00DA6123" w:rsidRPr="007049F7" w:rsidRDefault="00DA6123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6DD34B3D" w14:textId="77777777" w:rsidR="00DA6123" w:rsidRPr="007049F7" w:rsidRDefault="00DA6123" w:rsidP="00727C02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7049F7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5CEE60D" w14:textId="4C20BD4B" w:rsidR="00DA6123" w:rsidRPr="007049F7" w:rsidRDefault="00DA6123" w:rsidP="00727C02">
      <w:pPr>
        <w:pStyle w:val="Normal1"/>
        <w:contextualSpacing/>
        <w:jc w:val="center"/>
        <w:rPr>
          <w:sz w:val="14"/>
          <w:szCs w:val="14"/>
        </w:rPr>
      </w:pPr>
      <w:r w:rsidRPr="007049F7">
        <w:rPr>
          <w:rFonts w:ascii="Arial" w:hAnsi="Arial" w:cs="Arial"/>
          <w:sz w:val="14"/>
          <w:szCs w:val="14"/>
        </w:rPr>
        <w:t>Câmara Municipal de Montes Claros, 11 de maio de 2026.</w:t>
      </w:r>
    </w:p>
    <w:p w14:paraId="70B0F6EE" w14:textId="77777777" w:rsidR="00DA6123" w:rsidRPr="007049F7" w:rsidRDefault="00DA6123" w:rsidP="00727C02">
      <w:pPr>
        <w:pStyle w:val="Normal1"/>
        <w:contextualSpacing/>
        <w:rPr>
          <w:rFonts w:ascii="Arial" w:hAnsi="Arial"/>
          <w:b/>
          <w:caps/>
          <w:sz w:val="14"/>
          <w:szCs w:val="14"/>
        </w:rPr>
      </w:pPr>
    </w:p>
    <w:p w14:paraId="4FFE06F0" w14:textId="77777777" w:rsidR="00DA6123" w:rsidRPr="007049F7" w:rsidRDefault="00DA6123" w:rsidP="00727C02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7049F7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24B4C3AE" w14:textId="0A3BD860" w:rsidR="00727C02" w:rsidRDefault="00704AC3" w:rsidP="00727C02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34E8A129" w14:textId="77777777" w:rsidR="00727C02" w:rsidRDefault="00727C02" w:rsidP="00727C02">
      <w:pPr>
        <w:jc w:val="center"/>
        <w:rPr>
          <w:rFonts w:ascii="Arial" w:hAnsi="Arial" w:cs="Arial"/>
          <w:b/>
          <w:sz w:val="14"/>
          <w:szCs w:val="14"/>
        </w:rPr>
      </w:pPr>
    </w:p>
    <w:p w14:paraId="3ECAC713" w14:textId="77777777" w:rsidR="00727C02" w:rsidRDefault="00727C02" w:rsidP="00727C02">
      <w:pPr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11C92">
        <w:rPr>
          <w:rFonts w:ascii="Arial" w:hAnsi="Arial" w:cs="Arial"/>
          <w:b/>
          <w:spacing w:val="12"/>
          <w:sz w:val="14"/>
          <w:szCs w:val="14"/>
        </w:rPr>
        <w:t>CÂMARA MUNICIPAL</w:t>
      </w:r>
      <w:r w:rsidRPr="00372B62">
        <w:rPr>
          <w:rFonts w:ascii="Arial" w:hAnsi="Arial" w:cs="Arial"/>
          <w:b/>
          <w:bCs/>
          <w:spacing w:val="12"/>
          <w:sz w:val="14"/>
          <w:szCs w:val="14"/>
        </w:rPr>
        <w:t xml:space="preserve"> DE MONTES CLAROS</w:t>
      </w:r>
    </w:p>
    <w:p w14:paraId="5F690907" w14:textId="77777777" w:rsidR="00727C02" w:rsidRDefault="00727C02" w:rsidP="00727C02">
      <w:pPr>
        <w:jc w:val="center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nº20, de 12 de maio de 2026</w:t>
      </w:r>
    </w:p>
    <w:p w14:paraId="2F0C7660" w14:textId="77777777" w:rsidR="00727C02" w:rsidRDefault="00727C02" w:rsidP="00727C02">
      <w:pPr>
        <w:jc w:val="center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8518FF7" w14:textId="0C25FB66" w:rsidR="00727C02" w:rsidRPr="00727C02" w:rsidRDefault="00727C02" w:rsidP="00727C02">
      <w:pPr>
        <w:jc w:val="both"/>
        <w:rPr>
          <w:rFonts w:ascii="Arial" w:hAnsi="Arial" w:cs="Arial"/>
          <w:b/>
          <w:sz w:val="14"/>
          <w:szCs w:val="14"/>
        </w:rPr>
      </w:pPr>
      <w:r w:rsidRPr="00727C0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a Placa de Mérito em Inovação e Impacto Social à Fundação de Apoio ao Desenvolvimento do Ensino Superior do Norte de Minas FADENOR e dá outras providências</w:t>
      </w:r>
    </w:p>
    <w:p w14:paraId="2C0CB8D2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7F1B0BB4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B9CFA2B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1°-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Fundação de Apoio ao Desenvolvimento do Ensino Superior do Norte de Minas/FADENOR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entidade privada de interesse coletivo, sem fins lucrativos, sediada no Município de Montes Claros/MG, a 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de Mérito em Inovação e Impacto Social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em reconhecimento pelos relevantes serviços prestados ao desenvolvimento da inovação, da educação, da inclusão social e da transformação social no Município de Montes Claros. </w:t>
      </w:r>
    </w:p>
    <w:p w14:paraId="60360E2C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CAA3ED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2º-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entrega da honraria será realizada em reunião solene da Câmara Municipal de Montes Claros, em data a ser definida pela Mesa Diretora, observadas as disposições administrativas da Casa. </w:t>
      </w:r>
    </w:p>
    <w:p w14:paraId="3CFF6AD4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B2158B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Esta Resolução entra em vigor na data de sua publicação. </w:t>
      </w:r>
    </w:p>
    <w:p w14:paraId="23F136C3" w14:textId="77777777" w:rsidR="00727C02" w:rsidRPr="00FF72AD" w:rsidRDefault="00727C02" w:rsidP="00727C02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AD0A942" w14:textId="77777777" w:rsidR="00727C02" w:rsidRPr="00727C02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27C0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12 de maio de 2026.</w:t>
      </w:r>
    </w:p>
    <w:p w14:paraId="41FA35D9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F09CC0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7BA4033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F3DC52F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FC2820E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4040EBB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1AB5E5E4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F900284" w14:textId="4293EEFE" w:rsidR="00727C02" w:rsidRPr="00727C02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D11C92">
        <w:rPr>
          <w:rFonts w:ascii="Arial" w:hAnsi="Arial" w:cs="Arial"/>
          <w:b/>
          <w:spacing w:val="12"/>
          <w:sz w:val="14"/>
          <w:szCs w:val="14"/>
        </w:rPr>
        <w:t>CÂMARA MUNICIPAL</w:t>
      </w:r>
      <w:r w:rsidRPr="00372B62">
        <w:rPr>
          <w:rFonts w:ascii="Arial" w:hAnsi="Arial" w:cs="Arial"/>
          <w:b/>
          <w:bCs/>
          <w:spacing w:val="12"/>
          <w:sz w:val="14"/>
          <w:szCs w:val="14"/>
        </w:rPr>
        <w:t xml:space="preserve"> DE MONTES CLAROS</w:t>
      </w:r>
    </w:p>
    <w:p w14:paraId="22BD4D7C" w14:textId="404466A2" w:rsidR="00727C02" w:rsidRPr="00727C02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nº21, de 12 de maio de 2026</w:t>
      </w:r>
    </w:p>
    <w:p w14:paraId="1B221EF5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</w:p>
    <w:p w14:paraId="5352451E" w14:textId="77777777" w:rsidR="00727C02" w:rsidRPr="00FF72AD" w:rsidRDefault="00727C02" w:rsidP="00727C02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Eros Ferreira Biondini</w:t>
      </w:r>
    </w:p>
    <w:p w14:paraId="16327D26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9F7C7D7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21BA3CF4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0C118D0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1°-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Missionário e Deputado Federal, 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Eros Ferreira Biondini, o Título de Cidadão Honorário de Montes Claros (MG),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pelos seus relevantes serviços prestados a este Município. </w:t>
      </w:r>
    </w:p>
    <w:p w14:paraId="0AE19192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9A55C0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Esta Resolução entra em vigor na data da sua publicação. </w:t>
      </w:r>
    </w:p>
    <w:p w14:paraId="5DD85F35" w14:textId="77777777" w:rsidR="00727C02" w:rsidRPr="00FF72AD" w:rsidRDefault="00727C02" w:rsidP="00727C02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C95C24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E0B82E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12 de maio de 2026.</w:t>
      </w:r>
    </w:p>
    <w:p w14:paraId="63069427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6E7509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E8C9E14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3994DDE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4D0701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5128488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2734712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7A6C81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2A19171" w14:textId="77777777" w:rsidR="00727C02" w:rsidRPr="00FF72AD" w:rsidRDefault="00727C02" w:rsidP="00727C0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563DC1C6" w14:textId="528A20F5" w:rsidR="00C619F4" w:rsidRPr="007363B1" w:rsidRDefault="00C619F4" w:rsidP="007363B1">
      <w:pPr>
        <w:pStyle w:val="PargrafodaLista"/>
        <w:widowControl/>
        <w:suppressAutoHyphens w:val="0"/>
        <w:spacing w:before="100" w:beforeAutospacing="1"/>
        <w:ind w:left="0"/>
        <w:contextualSpacing w:val="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C619F4" w:rsidRPr="007363B1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7437A" w14:textId="77777777" w:rsidR="00180FD6" w:rsidRDefault="00180FD6">
      <w:r>
        <w:separator/>
      </w:r>
    </w:p>
  </w:endnote>
  <w:endnote w:type="continuationSeparator" w:id="0">
    <w:p w14:paraId="62CE905A" w14:textId="77777777" w:rsidR="00180FD6" w:rsidRDefault="0018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3C68F" w14:textId="77777777" w:rsidR="00180FD6" w:rsidRDefault="00180FD6">
      <w:r>
        <w:separator/>
      </w:r>
    </w:p>
  </w:footnote>
  <w:footnote w:type="continuationSeparator" w:id="0">
    <w:p w14:paraId="2F757B4A" w14:textId="77777777" w:rsidR="00180FD6" w:rsidRDefault="0018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7CCE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619F4"/>
    <w:rsid w:val="00C67959"/>
    <w:rsid w:val="00C97E45"/>
    <w:rsid w:val="00CA7F75"/>
    <w:rsid w:val="00CB3D9F"/>
    <w:rsid w:val="00CB6FB8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2026-05-12T16:36:00Z</dcterms:created>
  <dcterms:modified xsi:type="dcterms:W3CDTF">2026-05-12T17:16:00Z</dcterms:modified>
  <dc:language>pt-BR</dc:language>
</cp:coreProperties>
</file>