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D6B67DA" w14:textId="77777777" w:rsidR="00525834" w:rsidRPr="00D54990" w:rsidRDefault="00525834" w:rsidP="004D73B7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FD70D84" w14:textId="12BE1055" w:rsidR="005A3A9E" w:rsidRDefault="00525834" w:rsidP="005A3A9E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522F57" w:rsidRPr="00D54990">
        <w:rPr>
          <w:rFonts w:ascii="Arial" w:hAnsi="Arial" w:cs="Arial"/>
          <w:color w:val="auto"/>
          <w:spacing w:val="20"/>
          <w:sz w:val="14"/>
          <w:szCs w:val="14"/>
        </w:rPr>
        <w:t>º</w:t>
      </w:r>
      <w:r w:rsidR="001A6ED8">
        <w:rPr>
          <w:rFonts w:ascii="Arial" w:hAnsi="Arial" w:cs="Arial"/>
          <w:color w:val="auto"/>
          <w:spacing w:val="20"/>
          <w:sz w:val="14"/>
          <w:szCs w:val="14"/>
        </w:rPr>
        <w:t>2</w:t>
      </w:r>
      <w:r w:rsidR="00DE5699">
        <w:rPr>
          <w:rFonts w:ascii="Arial" w:hAnsi="Arial" w:cs="Arial"/>
          <w:color w:val="auto"/>
          <w:spacing w:val="20"/>
          <w:sz w:val="14"/>
          <w:szCs w:val="14"/>
        </w:rPr>
        <w:t>1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3BA69E87" w14:textId="4BDC1C9F" w:rsidR="00DE5699" w:rsidRPr="00DE5699" w:rsidRDefault="00DE5699" w:rsidP="00DE5699">
      <w:pPr>
        <w:spacing w:line="276" w:lineRule="auto"/>
        <w:contextualSpacing/>
        <w:jc w:val="both"/>
        <w:rPr>
          <w:rFonts w:ascii="Arial" w:hAnsi="Arial" w:cs="Arial"/>
          <w:b/>
          <w:sz w:val="14"/>
          <w:szCs w:val="14"/>
        </w:rPr>
      </w:pPr>
      <w:r w:rsidRPr="00DE5699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normas em </w:t>
      </w:r>
      <w:r w:rsidRPr="00DE5699">
        <w:rPr>
          <w:rFonts w:ascii="Arial" w:hAnsi="Arial" w:cs="Arial"/>
          <w:sz w:val="14"/>
          <w:szCs w:val="14"/>
        </w:rPr>
        <w:t>Vigor,</w:t>
      </w:r>
      <w:r w:rsidRPr="00DE5699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DE5699">
        <w:rPr>
          <w:rFonts w:ascii="Arial" w:hAnsi="Arial" w:cs="Arial"/>
          <w:b/>
          <w:sz w:val="14"/>
          <w:szCs w:val="14"/>
        </w:rPr>
        <w:t>:</w:t>
      </w:r>
      <w:r w:rsidRPr="00DE5699">
        <w:rPr>
          <w:rFonts w:ascii="Arial" w:hAnsi="Arial" w:cs="Arial"/>
          <w:b/>
          <w:sz w:val="14"/>
          <w:szCs w:val="14"/>
        </w:rPr>
        <w:t xml:space="preserve"> </w:t>
      </w:r>
    </w:p>
    <w:p w14:paraId="5376A027" w14:textId="77777777" w:rsidR="00DE5699" w:rsidRPr="00DE5699" w:rsidRDefault="00DE5699" w:rsidP="00DE5699">
      <w:pPr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21C8800" w14:textId="08EADAED" w:rsidR="00DE5699" w:rsidRPr="00DE5699" w:rsidRDefault="00DE5699" w:rsidP="00DE5699">
      <w:pPr>
        <w:pStyle w:val="LO-Normal3"/>
        <w:spacing w:line="276" w:lineRule="auto"/>
        <w:contextualSpacing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DE5699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Pr="00DE5699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DE5699">
        <w:rPr>
          <w:rFonts w:ascii="Arial" w:eastAsia="Arial" w:hAnsi="Arial" w:cs="Arial"/>
          <w:kern w:val="0"/>
          <w:sz w:val="14"/>
          <w:szCs w:val="14"/>
        </w:rPr>
        <w:t xml:space="preserve">Definir a estrutura do gabinete da </w:t>
      </w:r>
      <w:r w:rsidRPr="00DE5699">
        <w:rPr>
          <w:rFonts w:ascii="Arial" w:eastAsia="Arial" w:hAnsi="Arial" w:cs="Arial"/>
          <w:b/>
          <w:bCs/>
          <w:kern w:val="0"/>
          <w:sz w:val="14"/>
          <w:szCs w:val="14"/>
        </w:rPr>
        <w:t>vereadora</w:t>
      </w:r>
      <w:r w:rsidRPr="00DE5699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DE5699">
        <w:rPr>
          <w:rFonts w:ascii="Arial" w:eastAsia="Arial" w:hAnsi="Arial" w:cs="Arial"/>
          <w:b/>
          <w:bCs/>
          <w:kern w:val="0"/>
          <w:sz w:val="14"/>
          <w:szCs w:val="14"/>
        </w:rPr>
        <w:t>Iara de Fátima Pimentel Veloso</w:t>
      </w:r>
      <w:r w:rsidRPr="00DE5699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G-191, 200 pontos; 01 cargo de assessor parlamentar G-141, 150 pontos; 02 cargos de assessor parlamentar G-108, 117 pontos; 01 cargo de assessor parlamentar G-91, 100 pontos; 11 cargos de assessor parlamentar G-73, 82 pontos. </w:t>
      </w:r>
      <w:r w:rsidRPr="00DE5699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1.586.</w:t>
      </w:r>
    </w:p>
    <w:p w14:paraId="34DD7902" w14:textId="77777777" w:rsidR="00DE5699" w:rsidRPr="00DE5699" w:rsidRDefault="00DE5699" w:rsidP="00DE5699">
      <w:pPr>
        <w:pStyle w:val="LO-Normal3"/>
        <w:spacing w:line="276" w:lineRule="auto"/>
        <w:contextualSpacing/>
        <w:jc w:val="both"/>
        <w:rPr>
          <w:sz w:val="14"/>
          <w:szCs w:val="14"/>
        </w:rPr>
      </w:pPr>
    </w:p>
    <w:p w14:paraId="1B9A0B25" w14:textId="2F78236F" w:rsidR="00DE5699" w:rsidRPr="00DE5699" w:rsidRDefault="00DE5699" w:rsidP="00DE5699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DE5699">
        <w:rPr>
          <w:rFonts w:ascii="Arial" w:eastAsia="Arial" w:hAnsi="Arial" w:cs="Arial"/>
          <w:b/>
          <w:kern w:val="0"/>
          <w:sz w:val="14"/>
          <w:szCs w:val="14"/>
        </w:rPr>
        <w:t>Artigo 2º</w:t>
      </w:r>
      <w:r w:rsidRPr="00DE5699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DE5699">
        <w:rPr>
          <w:rFonts w:ascii="Arial" w:eastAsia="Arial" w:hAnsi="Arial" w:cs="Arial"/>
          <w:kern w:val="0"/>
          <w:sz w:val="14"/>
          <w:szCs w:val="14"/>
        </w:rPr>
        <w:t xml:space="preserve">Definir a pontuação dos cargos de assessor parlamentar das servidoras a seguir, lotadas no gabinete da </w:t>
      </w:r>
      <w:r w:rsidRPr="00DE5699">
        <w:rPr>
          <w:rFonts w:ascii="Arial" w:eastAsia="Arial" w:hAnsi="Arial" w:cs="Arial"/>
          <w:b/>
          <w:bCs/>
          <w:kern w:val="0"/>
          <w:sz w:val="14"/>
          <w:szCs w:val="14"/>
        </w:rPr>
        <w:t>vereadora</w:t>
      </w:r>
      <w:r w:rsidRPr="00DE5699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DE5699">
        <w:rPr>
          <w:rFonts w:ascii="Arial" w:eastAsia="Arial" w:hAnsi="Arial" w:cs="Arial"/>
          <w:b/>
          <w:bCs/>
          <w:kern w:val="0"/>
          <w:sz w:val="14"/>
          <w:szCs w:val="14"/>
        </w:rPr>
        <w:t>Iara de Fátima Pimentel Veloso</w:t>
      </w:r>
      <w:r w:rsidRPr="00DE5699">
        <w:rPr>
          <w:rFonts w:ascii="Arial" w:eastAsia="Arial" w:hAnsi="Arial" w:cs="Arial"/>
          <w:kern w:val="0"/>
          <w:sz w:val="14"/>
          <w:szCs w:val="14"/>
        </w:rPr>
        <w:t xml:space="preserve">: </w:t>
      </w:r>
      <w:r w:rsidRPr="00DE5699">
        <w:rPr>
          <w:rFonts w:ascii="Arial" w:eastAsia="Arial" w:hAnsi="Arial" w:cs="Arial"/>
          <w:b/>
          <w:bCs/>
          <w:kern w:val="0"/>
          <w:sz w:val="14"/>
          <w:szCs w:val="14"/>
        </w:rPr>
        <w:t>Emily Silva Aniceto</w:t>
      </w:r>
      <w:r w:rsidRPr="00DE5699">
        <w:rPr>
          <w:rFonts w:ascii="Arial" w:eastAsia="Arial" w:hAnsi="Arial" w:cs="Arial"/>
          <w:kern w:val="0"/>
          <w:sz w:val="14"/>
          <w:szCs w:val="14"/>
        </w:rPr>
        <w:t xml:space="preserve">, nível G-108, 117 pontos; </w:t>
      </w:r>
      <w:r w:rsidRPr="00DE5699">
        <w:rPr>
          <w:rFonts w:ascii="Arial" w:eastAsia="Arial" w:hAnsi="Arial" w:cs="Arial"/>
          <w:b/>
          <w:bCs/>
          <w:kern w:val="0"/>
          <w:sz w:val="14"/>
          <w:szCs w:val="14"/>
        </w:rPr>
        <w:t>Ludmila da Cruz Pereira</w:t>
      </w:r>
      <w:r w:rsidRPr="00DE5699">
        <w:rPr>
          <w:rFonts w:ascii="Arial" w:eastAsia="Arial" w:hAnsi="Arial" w:cs="Arial"/>
          <w:kern w:val="0"/>
          <w:sz w:val="14"/>
          <w:szCs w:val="14"/>
        </w:rPr>
        <w:t>, nível G-108, 117 pontos.</w:t>
      </w:r>
    </w:p>
    <w:p w14:paraId="2EF42DC5" w14:textId="77777777" w:rsidR="00DE5699" w:rsidRPr="00DE5699" w:rsidRDefault="00DE5699" w:rsidP="00DE5699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77DEF2B8" w14:textId="3F127CD2" w:rsidR="00DE5699" w:rsidRPr="00DE5699" w:rsidRDefault="00DE5699" w:rsidP="00DE5699">
      <w:pPr>
        <w:spacing w:line="276" w:lineRule="auto"/>
        <w:ind w:right="57"/>
        <w:contextualSpacing/>
        <w:jc w:val="both"/>
        <w:rPr>
          <w:rFonts w:ascii="Arial" w:hAnsi="Arial" w:cs="Arial"/>
          <w:kern w:val="0"/>
          <w:sz w:val="14"/>
          <w:szCs w:val="14"/>
        </w:rPr>
      </w:pPr>
      <w:r w:rsidRPr="00DE5699">
        <w:rPr>
          <w:rFonts w:ascii="Arial" w:eastAsia="Arial" w:hAnsi="Arial" w:cs="Arial"/>
          <w:b/>
          <w:bCs/>
          <w:sz w:val="14"/>
          <w:szCs w:val="14"/>
        </w:rPr>
        <w:t>Artigo 3º</w:t>
      </w:r>
      <w:r w:rsidRPr="00DE5699">
        <w:rPr>
          <w:rFonts w:ascii="Arial" w:eastAsia="Arial" w:hAnsi="Arial" w:cs="Arial"/>
          <w:b/>
          <w:bCs/>
          <w:sz w:val="14"/>
          <w:szCs w:val="14"/>
        </w:rPr>
        <w:t xml:space="preserve">- </w:t>
      </w:r>
      <w:r w:rsidRPr="00DE5699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724863CF" w14:textId="79395775" w:rsidR="004D73B7" w:rsidRPr="005A3A9E" w:rsidRDefault="00616F44" w:rsidP="005A3A9E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D742B1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79084F" w14:textId="657F6839" w:rsidR="00525834" w:rsidRPr="003263CC" w:rsidRDefault="00525834" w:rsidP="009B283C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F670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10</w:t>
      </w:r>
      <w:r w:rsidR="001A6ED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 fevereiro de 2026.</w:t>
      </w:r>
    </w:p>
    <w:p w14:paraId="05C14AD0" w14:textId="77777777" w:rsidR="00BF7624" w:rsidRPr="003263CC" w:rsidRDefault="00BF7624" w:rsidP="004D73B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0C24D5" w14:textId="77777777" w:rsidR="00BF7624" w:rsidRPr="003263CC" w:rsidRDefault="00BF7624" w:rsidP="00BF762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EDC164" w14:textId="77777777" w:rsidR="00BF7624" w:rsidRPr="00ED1512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1D5FB128" w14:textId="49DEEFD8" w:rsidR="00616F44" w:rsidRPr="00E5615D" w:rsidRDefault="00BF7624" w:rsidP="00E5615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EB46964" w14:textId="15B16189" w:rsidR="0085294A" w:rsidRDefault="0085294A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E66260" w14:textId="77777777" w:rsidR="00012B1C" w:rsidRPr="00D54990" w:rsidRDefault="00012B1C" w:rsidP="00012B1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B58D2E5" w14:textId="329C2522" w:rsidR="00012B1C" w:rsidRDefault="00012B1C" w:rsidP="00012B1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2</w:t>
      </w:r>
      <w:r>
        <w:rPr>
          <w:rFonts w:ascii="Arial" w:hAnsi="Arial" w:cs="Arial"/>
          <w:color w:val="auto"/>
          <w:spacing w:val="20"/>
          <w:sz w:val="14"/>
          <w:szCs w:val="14"/>
        </w:rPr>
        <w:t>2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74527DF7" w14:textId="2FB2DA98" w:rsidR="001A75AF" w:rsidRPr="0029031D" w:rsidRDefault="001A75AF" w:rsidP="0029031D">
      <w:pPr>
        <w:pStyle w:val="Standard"/>
        <w:spacing w:line="276" w:lineRule="auto"/>
        <w:jc w:val="both"/>
        <w:rPr>
          <w:sz w:val="14"/>
          <w:szCs w:val="14"/>
        </w:rPr>
      </w:pPr>
      <w:r w:rsidRPr="0029031D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 Lei n.3.175/</w:t>
      </w:r>
      <w:r w:rsidR="0029031D" w:rsidRPr="0029031D">
        <w:rPr>
          <w:rFonts w:ascii="Arial" w:hAnsi="Arial" w:cs="Arial"/>
          <w:sz w:val="14"/>
          <w:szCs w:val="14"/>
        </w:rPr>
        <w:t>2003,</w:t>
      </w:r>
      <w:r w:rsidR="0029031D" w:rsidRPr="0029031D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29031D">
        <w:rPr>
          <w:rFonts w:ascii="Arial" w:hAnsi="Arial" w:cs="Arial"/>
          <w:b/>
          <w:sz w:val="14"/>
          <w:szCs w:val="14"/>
        </w:rPr>
        <w:t>:</w:t>
      </w:r>
    </w:p>
    <w:p w14:paraId="1BB76ECF" w14:textId="77777777" w:rsidR="001A75AF" w:rsidRPr="0029031D" w:rsidRDefault="001A75AF" w:rsidP="0029031D">
      <w:pPr>
        <w:spacing w:before="20" w:after="20" w:line="276" w:lineRule="auto"/>
        <w:jc w:val="both"/>
        <w:rPr>
          <w:rFonts w:ascii="Arial" w:hAnsi="Arial" w:cs="Arial"/>
          <w:b/>
          <w:sz w:val="14"/>
          <w:szCs w:val="14"/>
        </w:rPr>
      </w:pPr>
    </w:p>
    <w:p w14:paraId="6722BB43" w14:textId="7B78CD36" w:rsidR="001A75AF" w:rsidRPr="0029031D" w:rsidRDefault="001A75AF" w:rsidP="0029031D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29031D">
        <w:rPr>
          <w:rFonts w:ascii="Arial" w:hAnsi="Arial" w:cs="Arial"/>
          <w:b/>
          <w:sz w:val="14"/>
          <w:szCs w:val="14"/>
        </w:rPr>
        <w:t>Artigo 1º</w:t>
      </w:r>
      <w:r w:rsidR="0029031D" w:rsidRPr="0029031D">
        <w:rPr>
          <w:rFonts w:ascii="Arial" w:hAnsi="Arial" w:cs="Arial"/>
          <w:b/>
          <w:sz w:val="14"/>
          <w:szCs w:val="14"/>
        </w:rPr>
        <w:t xml:space="preserve">- </w:t>
      </w:r>
      <w:r w:rsidRPr="0029031D">
        <w:rPr>
          <w:rFonts w:ascii="Arial" w:hAnsi="Arial" w:cs="Arial"/>
          <w:sz w:val="14"/>
          <w:szCs w:val="14"/>
        </w:rPr>
        <w:t xml:space="preserve">Designar o servidor </w:t>
      </w:r>
      <w:r w:rsidRPr="0029031D">
        <w:rPr>
          <w:rFonts w:ascii="Arial" w:hAnsi="Arial" w:cs="Arial"/>
          <w:b/>
          <w:bCs/>
          <w:sz w:val="14"/>
          <w:szCs w:val="14"/>
        </w:rPr>
        <w:t xml:space="preserve">Leonardo Barbosa Santos, </w:t>
      </w:r>
      <w:r w:rsidRPr="0029031D">
        <w:rPr>
          <w:rFonts w:ascii="Arial" w:hAnsi="Arial" w:cs="Arial"/>
          <w:sz w:val="14"/>
          <w:szCs w:val="14"/>
        </w:rPr>
        <w:t>coordenador de tesouraria,</w:t>
      </w:r>
      <w:r w:rsidRPr="0029031D">
        <w:rPr>
          <w:rFonts w:ascii="Arial" w:hAnsi="Arial" w:cs="Arial"/>
          <w:b/>
          <w:bCs/>
          <w:sz w:val="14"/>
          <w:szCs w:val="14"/>
        </w:rPr>
        <w:t xml:space="preserve"> </w:t>
      </w:r>
      <w:r w:rsidRPr="0029031D">
        <w:rPr>
          <w:rFonts w:ascii="Arial" w:hAnsi="Arial" w:cs="Arial"/>
          <w:sz w:val="14"/>
          <w:szCs w:val="14"/>
        </w:rPr>
        <w:t xml:space="preserve">com fundamento no art. 136 da Lei n. 3.175/2023, para exercer, sem prejuízo de suas atribuições, interinamente, as atribuições do cargo de coordenador de contabilidade, durante o período de férias regulamentares do servidor </w:t>
      </w:r>
      <w:r w:rsidRPr="0029031D">
        <w:rPr>
          <w:rFonts w:ascii="Arial" w:hAnsi="Arial" w:cs="Arial"/>
          <w:b/>
          <w:bCs/>
          <w:sz w:val="14"/>
          <w:szCs w:val="14"/>
        </w:rPr>
        <w:t>Adailton da Silva Oliveira</w:t>
      </w:r>
      <w:r w:rsidRPr="0029031D">
        <w:rPr>
          <w:rFonts w:ascii="Arial" w:hAnsi="Arial" w:cs="Arial"/>
          <w:sz w:val="14"/>
          <w:szCs w:val="14"/>
        </w:rPr>
        <w:t>.</w:t>
      </w:r>
    </w:p>
    <w:p w14:paraId="64658235" w14:textId="77777777" w:rsidR="0029031D" w:rsidRPr="0029031D" w:rsidRDefault="0029031D" w:rsidP="0029031D">
      <w:pPr>
        <w:pStyle w:val="Standard"/>
        <w:spacing w:line="276" w:lineRule="auto"/>
        <w:jc w:val="both"/>
        <w:rPr>
          <w:sz w:val="14"/>
          <w:szCs w:val="14"/>
        </w:rPr>
      </w:pPr>
    </w:p>
    <w:p w14:paraId="4C89A314" w14:textId="77777777" w:rsidR="0029031D" w:rsidRPr="0029031D" w:rsidRDefault="001A75AF" w:rsidP="0029031D">
      <w:pPr>
        <w:pStyle w:val="Standard"/>
        <w:tabs>
          <w:tab w:val="left" w:pos="738"/>
        </w:tabs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29031D">
        <w:rPr>
          <w:rFonts w:ascii="Arial" w:hAnsi="Arial" w:cs="Arial"/>
          <w:b/>
          <w:bCs/>
          <w:sz w:val="14"/>
          <w:szCs w:val="14"/>
        </w:rPr>
        <w:t>Parágrafo único</w:t>
      </w:r>
      <w:r w:rsidR="0029031D" w:rsidRPr="0029031D">
        <w:rPr>
          <w:rFonts w:ascii="Arial" w:hAnsi="Arial" w:cs="Arial"/>
          <w:b/>
          <w:bCs/>
          <w:sz w:val="14"/>
          <w:szCs w:val="14"/>
        </w:rPr>
        <w:t xml:space="preserve">- </w:t>
      </w:r>
      <w:r w:rsidRPr="0029031D">
        <w:rPr>
          <w:rFonts w:ascii="Arial" w:hAnsi="Arial" w:cs="Arial"/>
          <w:sz w:val="14"/>
          <w:szCs w:val="14"/>
        </w:rPr>
        <w:t xml:space="preserve">Durante o período de designação, o servidor </w:t>
      </w:r>
      <w:r w:rsidRPr="0029031D">
        <w:rPr>
          <w:rFonts w:ascii="Arial" w:hAnsi="Arial" w:cs="Arial"/>
          <w:b/>
          <w:bCs/>
          <w:sz w:val="14"/>
          <w:szCs w:val="14"/>
        </w:rPr>
        <w:t xml:space="preserve">Leonardo Barbosa Santos </w:t>
      </w:r>
      <w:r w:rsidRPr="0029031D">
        <w:rPr>
          <w:rFonts w:ascii="Arial" w:hAnsi="Arial" w:cs="Arial"/>
          <w:sz w:val="14"/>
          <w:szCs w:val="14"/>
        </w:rPr>
        <w:t>receberá, exclusivamente, a remuneração do cargo de coordenador de tesouraria.</w:t>
      </w:r>
    </w:p>
    <w:p w14:paraId="3A76DECB" w14:textId="2541132E" w:rsidR="001A75AF" w:rsidRPr="0029031D" w:rsidRDefault="001A75AF" w:rsidP="0029031D">
      <w:pPr>
        <w:pStyle w:val="Standard"/>
        <w:tabs>
          <w:tab w:val="left" w:pos="738"/>
        </w:tabs>
        <w:spacing w:line="276" w:lineRule="auto"/>
        <w:jc w:val="both"/>
        <w:rPr>
          <w:rFonts w:ascii="Arial" w:hAnsi="Arial"/>
          <w:sz w:val="14"/>
          <w:szCs w:val="14"/>
        </w:rPr>
      </w:pPr>
      <w:r w:rsidRPr="0029031D">
        <w:rPr>
          <w:rFonts w:ascii="Arial" w:hAnsi="Arial" w:cs="Arial"/>
          <w:sz w:val="14"/>
          <w:szCs w:val="14"/>
        </w:rPr>
        <w:t xml:space="preserve"> </w:t>
      </w:r>
    </w:p>
    <w:p w14:paraId="7D4DE955" w14:textId="75B2A2A5" w:rsidR="001A75AF" w:rsidRPr="0029031D" w:rsidRDefault="001A75AF" w:rsidP="0029031D">
      <w:pPr>
        <w:spacing w:line="276" w:lineRule="auto"/>
        <w:jc w:val="both"/>
        <w:rPr>
          <w:rFonts w:ascii="Arial" w:hAnsi="Arial"/>
          <w:sz w:val="14"/>
          <w:szCs w:val="14"/>
        </w:rPr>
      </w:pPr>
      <w:r w:rsidRPr="0029031D">
        <w:rPr>
          <w:rFonts w:ascii="Arial" w:hAnsi="Arial" w:cs="Arial"/>
          <w:b/>
          <w:bCs/>
          <w:sz w:val="14"/>
          <w:szCs w:val="14"/>
        </w:rPr>
        <w:t>Artigo 2º</w:t>
      </w:r>
      <w:r w:rsidR="0029031D" w:rsidRPr="0029031D">
        <w:rPr>
          <w:rFonts w:ascii="Arial" w:hAnsi="Arial" w:cs="Arial"/>
          <w:b/>
          <w:bCs/>
          <w:sz w:val="14"/>
          <w:szCs w:val="14"/>
        </w:rPr>
        <w:t xml:space="preserve">- </w:t>
      </w:r>
      <w:r w:rsidRPr="0029031D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03AA2216" w14:textId="77777777" w:rsidR="001A75AF" w:rsidRPr="005A3A9E" w:rsidRDefault="001A75AF" w:rsidP="001A75AF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D742B1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EA5AAB" w14:textId="77777777" w:rsidR="001A75AF" w:rsidRPr="003263CC" w:rsidRDefault="001A75AF" w:rsidP="001A75A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10 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 fevereiro de 2026.</w:t>
      </w:r>
    </w:p>
    <w:p w14:paraId="29A52033" w14:textId="77777777" w:rsidR="001A75AF" w:rsidRPr="003263CC" w:rsidRDefault="001A75AF" w:rsidP="001A75AF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D10258" w14:textId="77777777" w:rsidR="001A75AF" w:rsidRPr="003263CC" w:rsidRDefault="001A75AF" w:rsidP="001A75AF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53BE2F" w14:textId="77777777" w:rsidR="001A75AF" w:rsidRPr="00ED1512" w:rsidRDefault="001A75AF" w:rsidP="001A75A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EB41791" w14:textId="77777777" w:rsidR="001A75AF" w:rsidRPr="00E5615D" w:rsidRDefault="001A75AF" w:rsidP="001A75A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DF917AE" w14:textId="77777777" w:rsidR="001A75AF" w:rsidRDefault="001A75AF" w:rsidP="001A75A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F78642" w14:textId="77777777" w:rsidR="00012B1C" w:rsidRPr="00F95A5A" w:rsidRDefault="00012B1C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012B1C" w:rsidRPr="00F95A5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56C12" w14:textId="77777777" w:rsidR="00E654EC" w:rsidRDefault="00E654EC">
      <w:r>
        <w:separator/>
      </w:r>
    </w:p>
  </w:endnote>
  <w:endnote w:type="continuationSeparator" w:id="0">
    <w:p w14:paraId="0138F02E" w14:textId="77777777" w:rsidR="00E654EC" w:rsidRDefault="00E6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97536" w14:textId="77777777" w:rsidR="00E654EC" w:rsidRDefault="00E654EC">
      <w:r>
        <w:separator/>
      </w:r>
    </w:p>
  </w:footnote>
  <w:footnote w:type="continuationSeparator" w:id="0">
    <w:p w14:paraId="4BA9D6BE" w14:textId="77777777" w:rsidR="00E654EC" w:rsidRDefault="00E65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2454B"/>
    <w:rsid w:val="00232922"/>
    <w:rsid w:val="0024215F"/>
    <w:rsid w:val="00264D22"/>
    <w:rsid w:val="0029031D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619F4"/>
    <w:rsid w:val="00CA7F75"/>
    <w:rsid w:val="00CB3D9F"/>
    <w:rsid w:val="00CB6FB8"/>
    <w:rsid w:val="00CC7C18"/>
    <w:rsid w:val="00CD2F54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5699"/>
    <w:rsid w:val="00DE79F9"/>
    <w:rsid w:val="00DF4046"/>
    <w:rsid w:val="00DF50A7"/>
    <w:rsid w:val="00E340A5"/>
    <w:rsid w:val="00E3522F"/>
    <w:rsid w:val="00E35F86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670CF"/>
    <w:rsid w:val="00F67AEC"/>
    <w:rsid w:val="00F772C2"/>
    <w:rsid w:val="00F84F21"/>
    <w:rsid w:val="00F95A5A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1660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2026-02-11T15:18:00Z</dcterms:created>
  <dcterms:modified xsi:type="dcterms:W3CDTF">2026-02-11T16:53:00Z</dcterms:modified>
  <dc:language>pt-BR</dc:language>
</cp:coreProperties>
</file>