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740C5" w14:textId="041B42F1" w:rsidR="004F3409" w:rsidRDefault="004F3409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24E3BC0B" w14:textId="4FB1B714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FC9663C" w14:textId="1C640230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43B49E9D" w14:textId="0335C933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41746D0A" w14:textId="2A87E55D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A76EB44" w14:textId="7F2C584E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505D228F" w14:textId="77777777" w:rsidR="008A62E5" w:rsidRPr="008A62E5" w:rsidRDefault="008A62E5" w:rsidP="008A62E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7A84C295" w14:textId="77777777" w:rsidR="00797DCA" w:rsidRPr="00797DCA" w:rsidRDefault="00797DCA" w:rsidP="00797DCA">
      <w:pPr>
        <w:pStyle w:val="Ttulo1"/>
        <w:tabs>
          <w:tab w:val="left" w:pos="5954"/>
        </w:tabs>
        <w:rPr>
          <w:rFonts w:ascii="Arial" w:hAnsi="Arial" w:cs="Arial"/>
          <w:bCs/>
          <w:sz w:val="14"/>
          <w:szCs w:val="14"/>
        </w:rPr>
      </w:pPr>
    </w:p>
    <w:p w14:paraId="29992171" w14:textId="77777777" w:rsidR="00212B27" w:rsidRPr="00212B27" w:rsidRDefault="00212B27" w:rsidP="00212B27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212B27">
        <w:rPr>
          <w:rFonts w:ascii="Arial" w:hAnsi="Arial" w:cs="Arial"/>
          <w:bCs/>
          <w:sz w:val="14"/>
          <w:szCs w:val="14"/>
        </w:rPr>
        <w:t>EXTRATO DE AVISO DE COMPRA DIRETA</w:t>
      </w:r>
    </w:p>
    <w:p w14:paraId="72A4B10F" w14:textId="77777777" w:rsidR="00212B27" w:rsidRPr="00212B27" w:rsidRDefault="00212B27" w:rsidP="00212B27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212B27">
        <w:rPr>
          <w:rFonts w:ascii="Arial" w:hAnsi="Arial" w:cs="Arial"/>
          <w:sz w:val="14"/>
          <w:szCs w:val="14"/>
        </w:rPr>
        <w:t xml:space="preserve">2ª CHAMADA </w:t>
      </w:r>
    </w:p>
    <w:p w14:paraId="33297174" w14:textId="4451CC0B" w:rsidR="00212B27" w:rsidRPr="00212B27" w:rsidRDefault="00212B27" w:rsidP="00212B27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212B27">
        <w:rPr>
          <w:rFonts w:ascii="Arial" w:hAnsi="Arial" w:cs="Arial"/>
          <w:bCs/>
          <w:sz w:val="14"/>
          <w:szCs w:val="14"/>
        </w:rPr>
        <w:t>PROCESSO LICITATÓRIO Nº005/2025 – DISPENSA POR VALOR Nº05/2025</w:t>
      </w:r>
    </w:p>
    <w:p w14:paraId="57F24349" w14:textId="77777777" w:rsidR="00212B27" w:rsidRPr="00212B27" w:rsidRDefault="00212B27" w:rsidP="00212B27">
      <w:pPr>
        <w:snapToGrid w:val="0"/>
        <w:jc w:val="both"/>
        <w:rPr>
          <w:rFonts w:ascii="Arial" w:hAnsi="Arial" w:cs="Arial"/>
          <w:sz w:val="14"/>
          <w:szCs w:val="14"/>
        </w:rPr>
      </w:pPr>
      <w:r w:rsidRPr="00212B27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212B27">
        <w:rPr>
          <w:rFonts w:ascii="Arial" w:hAnsi="Arial" w:cs="Arial"/>
          <w:spacing w:val="12"/>
          <w:sz w:val="14"/>
          <w:szCs w:val="14"/>
        </w:rPr>
        <w:t xml:space="preserve">Aquisição de 01 (uma) bateria para a motocicleta Yamaha Crosser 150, placa PVU6A23, de uso da </w:t>
      </w:r>
      <w:r w:rsidRPr="00212B27">
        <w:rPr>
          <w:rFonts w:ascii="Arial" w:eastAsia="Helvetica" w:hAnsi="Arial" w:cs="Arial"/>
          <w:spacing w:val="12"/>
          <w:sz w:val="14"/>
          <w:szCs w:val="14"/>
        </w:rPr>
        <w:t>Câmara Municipal de Montes Claros</w:t>
      </w:r>
      <w:r w:rsidRPr="00212B27">
        <w:rPr>
          <w:rStyle w:val="Fontepargpadro1"/>
          <w:rFonts w:ascii="Arial" w:eastAsia="Times New Roman" w:hAnsi="Arial" w:cs="Arial"/>
          <w:spacing w:val="12"/>
          <w:sz w:val="14"/>
          <w:szCs w:val="14"/>
        </w:rPr>
        <w:t>.</w:t>
      </w:r>
      <w:r w:rsidRPr="00212B27">
        <w:rPr>
          <w:rStyle w:val="Fontepargpadro1"/>
          <w:rFonts w:ascii="Arial" w:eastAsia="Arial" w:hAnsi="Arial" w:cs="Arial"/>
          <w:spacing w:val="12"/>
          <w:sz w:val="14"/>
          <w:szCs w:val="14"/>
        </w:rPr>
        <w:t xml:space="preserve"> </w:t>
      </w:r>
      <w:r w:rsidRPr="00212B27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 De: 07 horas, do dia 13/02/2025; Até: 19 horas, do dia 17/02/2025. </w:t>
      </w:r>
      <w:r w:rsidRPr="00212B27">
        <w:rPr>
          <w:rFonts w:ascii="Arial" w:hAnsi="Arial" w:cs="Arial"/>
          <w:b/>
          <w:bCs/>
          <w:spacing w:val="12"/>
          <w:sz w:val="14"/>
          <w:szCs w:val="14"/>
        </w:rPr>
        <w:t xml:space="preserve">ANÁLISE DAS PROPOSTAS: </w:t>
      </w:r>
      <w:r w:rsidRPr="00212B27">
        <w:rPr>
          <w:rFonts w:ascii="Arial" w:hAnsi="Arial" w:cs="Arial"/>
          <w:spacing w:val="12"/>
          <w:sz w:val="14"/>
          <w:szCs w:val="14"/>
        </w:rPr>
        <w:t xml:space="preserve">1º dia útil após data final do período de envio das propostas. </w:t>
      </w:r>
      <w:r w:rsidRPr="00212B27">
        <w:rPr>
          <w:rFonts w:ascii="Arial" w:hAnsi="Arial" w:cs="Arial"/>
          <w:b/>
          <w:bCs/>
          <w:spacing w:val="12"/>
          <w:sz w:val="14"/>
          <w:szCs w:val="14"/>
        </w:rPr>
        <w:t xml:space="preserve">E-MAIL </w:t>
      </w:r>
      <w:r w:rsidRPr="00212B2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PARA ENVIO DAS PROPOSTAS: </w:t>
      </w:r>
      <w:hyperlink r:id="rId6" w:history="1">
        <w:r w:rsidRPr="00212B27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. </w:t>
      </w:r>
      <w:r w:rsidRPr="00212B27">
        <w:rPr>
          <w:rFonts w:ascii="Arial" w:hAnsi="Arial" w:cs="Arial"/>
          <w:b/>
          <w:bCs/>
          <w:spacing w:val="12"/>
          <w:sz w:val="14"/>
          <w:szCs w:val="14"/>
        </w:rPr>
        <w:t>CONSULTAS</w:t>
      </w:r>
      <w:r w:rsidRPr="00212B2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212B27">
        <w:rPr>
          <w:rFonts w:ascii="Arial" w:hAnsi="Arial" w:cs="Arial"/>
          <w:b/>
          <w:bCs/>
          <w:spacing w:val="12"/>
          <w:sz w:val="14"/>
          <w:szCs w:val="14"/>
        </w:rPr>
        <w:t>AO</w:t>
      </w:r>
      <w:r w:rsidRPr="00212B2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AVISO DE CONTRATAÇÃO DIRETA</w:t>
      </w:r>
      <w:r w:rsidRPr="00212B27">
        <w:rPr>
          <w:rFonts w:ascii="Arial" w:hAnsi="Arial" w:cs="Arial"/>
          <w:b/>
          <w:bCs/>
          <w:spacing w:val="12"/>
          <w:sz w:val="14"/>
          <w:szCs w:val="14"/>
        </w:rPr>
        <w:t>:</w:t>
      </w:r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 Na guia de licitações, do s</w:t>
      </w:r>
      <w:r w:rsidRPr="00212B27">
        <w:rPr>
          <w:rFonts w:ascii="Arial" w:hAnsi="Arial" w:cs="Arial"/>
          <w:spacing w:val="12"/>
          <w:sz w:val="14"/>
          <w:szCs w:val="14"/>
        </w:rPr>
        <w:t>ite oficial da Câmara Municipal de Montes Claros (www.</w:t>
      </w:r>
      <w:r w:rsidRPr="00212B27">
        <w:rPr>
          <w:rFonts w:ascii="Arial" w:eastAsia="Arial" w:hAnsi="Arial" w:cs="Arial"/>
          <w:spacing w:val="12"/>
          <w:sz w:val="14"/>
          <w:szCs w:val="14"/>
        </w:rPr>
        <w:t>montesclaros.mg.leg.br)</w:t>
      </w:r>
      <w:r w:rsidRPr="00212B27">
        <w:rPr>
          <w:rFonts w:ascii="Arial" w:hAnsi="Arial" w:cs="Arial"/>
          <w:spacing w:val="12"/>
          <w:sz w:val="14"/>
          <w:szCs w:val="14"/>
        </w:rPr>
        <w:t xml:space="preserve">. </w:t>
      </w:r>
      <w:r w:rsidRPr="00212B27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7" w:history="1">
        <w:r w:rsidRPr="00212B27">
          <w:rPr>
            <w:rStyle w:val="Hyperlink"/>
            <w:rFonts w:eastAsia="Arial"/>
            <w:spacing w:val="12"/>
            <w:sz w:val="14"/>
            <w:szCs w:val="14"/>
            <w:u w:val="none"/>
          </w:rPr>
          <w:t>www.montesclaros.mg.leg.br</w:t>
        </w:r>
      </w:hyperlink>
      <w:r w:rsidRPr="00212B27">
        <w:rPr>
          <w:rFonts w:ascii="Arial" w:eastAsia="Arial" w:hAnsi="Arial" w:cs="Arial"/>
          <w:spacing w:val="12"/>
          <w:sz w:val="14"/>
          <w:szCs w:val="14"/>
        </w:rPr>
        <w:t>), pelo e-mail (</w:t>
      </w:r>
      <w:hyperlink r:id="rId8" w:history="1">
        <w:r w:rsidRPr="00212B27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) ou através do telefone (38) 3690-5400 (Ramal 5452 / 5453 / 5473). </w:t>
      </w:r>
      <w:r w:rsidRPr="00212B27">
        <w:rPr>
          <w:rFonts w:ascii="Arial" w:hAnsi="Arial" w:cs="Arial"/>
          <w:spacing w:val="12"/>
          <w:sz w:val="14"/>
          <w:szCs w:val="14"/>
        </w:rPr>
        <w:t>Referência</w:t>
      </w:r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212B27">
        <w:rPr>
          <w:rFonts w:ascii="Arial" w:hAnsi="Arial" w:cs="Arial"/>
          <w:spacing w:val="12"/>
          <w:sz w:val="14"/>
          <w:szCs w:val="14"/>
        </w:rPr>
        <w:t>de</w:t>
      </w:r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212B27">
        <w:rPr>
          <w:rFonts w:ascii="Arial" w:hAnsi="Arial" w:cs="Arial"/>
          <w:spacing w:val="12"/>
          <w:sz w:val="14"/>
          <w:szCs w:val="14"/>
        </w:rPr>
        <w:t>tempo:</w:t>
      </w:r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212B27">
        <w:rPr>
          <w:rFonts w:ascii="Arial" w:hAnsi="Arial" w:cs="Arial"/>
          <w:spacing w:val="12"/>
          <w:sz w:val="14"/>
          <w:szCs w:val="14"/>
        </w:rPr>
        <w:t>Horário</w:t>
      </w:r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212B27">
        <w:rPr>
          <w:rFonts w:ascii="Arial" w:hAnsi="Arial" w:cs="Arial"/>
          <w:spacing w:val="12"/>
          <w:sz w:val="14"/>
          <w:szCs w:val="14"/>
        </w:rPr>
        <w:t>de</w:t>
      </w:r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212B27">
        <w:rPr>
          <w:rFonts w:ascii="Arial" w:hAnsi="Arial" w:cs="Arial"/>
          <w:spacing w:val="12"/>
          <w:sz w:val="14"/>
          <w:szCs w:val="14"/>
        </w:rPr>
        <w:t>Brasília/DF.</w:t>
      </w:r>
    </w:p>
    <w:p w14:paraId="4BC663D8" w14:textId="14F138D4" w:rsidR="008A62E5" w:rsidRPr="00212B27" w:rsidRDefault="008A62E5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051DCAF3" w14:textId="62FF8D03" w:rsidR="008A62E5" w:rsidRPr="00212B27" w:rsidRDefault="008A62E5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0EEE969E" w14:textId="77777777" w:rsidR="004F2B0B" w:rsidRPr="008A62E5" w:rsidRDefault="004F2B0B" w:rsidP="004F2B0B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7214D954" w14:textId="77777777" w:rsidR="004F2B0B" w:rsidRPr="00797DCA" w:rsidRDefault="004F2B0B" w:rsidP="004F2B0B">
      <w:pPr>
        <w:pStyle w:val="Ttulo1"/>
        <w:tabs>
          <w:tab w:val="left" w:pos="5954"/>
        </w:tabs>
        <w:rPr>
          <w:rFonts w:ascii="Arial" w:hAnsi="Arial" w:cs="Arial"/>
          <w:bCs/>
          <w:sz w:val="14"/>
          <w:szCs w:val="14"/>
        </w:rPr>
      </w:pPr>
    </w:p>
    <w:p w14:paraId="3E186456" w14:textId="0AB69301" w:rsidR="004F2B0B" w:rsidRPr="004F2B0B" w:rsidRDefault="004F2B0B" w:rsidP="004F2B0B">
      <w:pPr>
        <w:tabs>
          <w:tab w:val="left" w:pos="225"/>
          <w:tab w:val="left" w:pos="497"/>
          <w:tab w:val="left" w:pos="1005"/>
        </w:tabs>
        <w:jc w:val="center"/>
        <w:rPr>
          <w:rFonts w:ascii="Arial" w:hAnsi="Arial" w:cs="Arial"/>
          <w:sz w:val="14"/>
          <w:szCs w:val="14"/>
        </w:rPr>
      </w:pPr>
      <w:r w:rsidRPr="004F2B0B">
        <w:rPr>
          <w:rStyle w:val="Fontepargpadro1"/>
          <w:rFonts w:ascii="Arial" w:eastAsia="Arial" w:hAnsi="Arial" w:cs="Arial"/>
          <w:b/>
          <w:sz w:val="14"/>
          <w:szCs w:val="14"/>
          <w:lang w:val="pt-PT"/>
        </w:rPr>
        <w:t>Resolução n</w:t>
      </w:r>
      <w:r w:rsidRPr="004F2B0B">
        <w:rPr>
          <w:rFonts w:ascii="Arial" w:eastAsia="Arial" w:hAnsi="Arial" w:cs="Arial"/>
          <w:b/>
          <w:sz w:val="14"/>
          <w:szCs w:val="14"/>
        </w:rPr>
        <w:t>º</w:t>
      </w:r>
      <w:r w:rsidRPr="004F2B0B">
        <w:rPr>
          <w:rFonts w:ascii="Arial" w:eastAsia="Times New Roman" w:hAnsi="Arial" w:cs="Arial"/>
          <w:b/>
          <w:sz w:val="14"/>
          <w:szCs w:val="14"/>
          <w:lang w:bidi="ar-SA"/>
        </w:rPr>
        <w:t>04, de 11 de fevereiro de 2025</w:t>
      </w:r>
    </w:p>
    <w:p w14:paraId="48CE11D5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</w:p>
    <w:p w14:paraId="248EE302" w14:textId="77777777" w:rsidR="004F2B0B" w:rsidRPr="004F2B0B" w:rsidRDefault="004F2B0B" w:rsidP="004F2B0B">
      <w:pPr>
        <w:ind w:left="4309"/>
        <w:jc w:val="both"/>
        <w:rPr>
          <w:rFonts w:ascii="Arial" w:hAnsi="Arial" w:cs="Arial"/>
          <w:sz w:val="14"/>
          <w:szCs w:val="14"/>
        </w:rPr>
      </w:pPr>
    </w:p>
    <w:p w14:paraId="18A79A45" w14:textId="77777777" w:rsidR="004F2B0B" w:rsidRPr="004F2B0B" w:rsidRDefault="004F2B0B" w:rsidP="004F2B0B">
      <w:pPr>
        <w:ind w:left="4082"/>
        <w:jc w:val="both"/>
        <w:rPr>
          <w:rFonts w:ascii="Arial" w:hAnsi="Arial" w:cs="Arial"/>
          <w:sz w:val="14"/>
          <w:szCs w:val="14"/>
        </w:rPr>
      </w:pPr>
      <w:r w:rsidRPr="004F2B0B">
        <w:rPr>
          <w:rFonts w:ascii="Arial" w:hAnsi="Arial" w:cs="Arial"/>
          <w:b/>
          <w:bCs/>
          <w:sz w:val="14"/>
          <w:szCs w:val="14"/>
        </w:rPr>
        <w:t>Cria a Frente Parlamentar em Defesa do Empreendedor</w:t>
      </w:r>
    </w:p>
    <w:p w14:paraId="70D61B09" w14:textId="77777777" w:rsidR="004F2B0B" w:rsidRPr="004F2B0B" w:rsidRDefault="004F2B0B" w:rsidP="004F2B0B">
      <w:pPr>
        <w:ind w:left="4139"/>
        <w:jc w:val="both"/>
        <w:rPr>
          <w:rFonts w:ascii="Arial" w:hAnsi="Arial" w:cs="Arial"/>
          <w:sz w:val="14"/>
          <w:szCs w:val="14"/>
        </w:rPr>
      </w:pPr>
    </w:p>
    <w:p w14:paraId="5DF1CE95" w14:textId="34FAE805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  <w:r w:rsidRPr="004F2B0B">
        <w:rPr>
          <w:rFonts w:ascii="Arial" w:eastAsia="Arial" w:hAnsi="Arial" w:cs="Arial"/>
          <w:color w:val="16121B"/>
          <w:sz w:val="14"/>
          <w:szCs w:val="14"/>
        </w:rPr>
        <w:t xml:space="preserve"> </w:t>
      </w:r>
      <w:r w:rsidRPr="004F2B0B">
        <w:rPr>
          <w:rFonts w:ascii="Arial" w:hAnsi="Arial" w:cs="Arial"/>
          <w:sz w:val="14"/>
          <w:szCs w:val="14"/>
        </w:rPr>
        <w:t xml:space="preserve">A Câmara Municipal de Montes Claros/MG aprova e o seu presidente promulga a seguinte Resolução: </w:t>
      </w:r>
    </w:p>
    <w:p w14:paraId="208F24B7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</w:p>
    <w:p w14:paraId="2E803A40" w14:textId="3D281A39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  <w:r w:rsidRPr="004F2B0B">
        <w:rPr>
          <w:rFonts w:ascii="Arial" w:hAnsi="Arial" w:cs="Arial"/>
          <w:b/>
          <w:bCs/>
          <w:sz w:val="14"/>
          <w:szCs w:val="14"/>
        </w:rPr>
        <w:t>Art. 1°</w:t>
      </w:r>
      <w:r>
        <w:rPr>
          <w:rFonts w:ascii="Arial" w:hAnsi="Arial" w:cs="Arial"/>
          <w:sz w:val="14"/>
          <w:szCs w:val="14"/>
        </w:rPr>
        <w:t xml:space="preserve">- </w:t>
      </w:r>
      <w:r w:rsidRPr="004F2B0B">
        <w:rPr>
          <w:rFonts w:ascii="Arial" w:hAnsi="Arial" w:cs="Arial"/>
          <w:sz w:val="14"/>
          <w:szCs w:val="14"/>
        </w:rPr>
        <w:t xml:space="preserve"> Fica criada a </w:t>
      </w:r>
      <w:r w:rsidRPr="004F2B0B">
        <w:rPr>
          <w:rFonts w:ascii="Arial" w:hAnsi="Arial" w:cs="Arial"/>
          <w:b/>
          <w:bCs/>
          <w:sz w:val="14"/>
          <w:szCs w:val="14"/>
        </w:rPr>
        <w:t>Frente Parlamentar em Defesa do Empreendedor</w:t>
      </w:r>
      <w:r w:rsidRPr="004F2B0B">
        <w:rPr>
          <w:rFonts w:ascii="Arial" w:hAnsi="Arial" w:cs="Arial"/>
          <w:sz w:val="14"/>
          <w:szCs w:val="14"/>
        </w:rPr>
        <w:t xml:space="preserve"> no Município de Montes Claros/MG. </w:t>
      </w:r>
    </w:p>
    <w:p w14:paraId="084784D1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</w:p>
    <w:p w14:paraId="3ABEF80E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  <w:r w:rsidRPr="004F2B0B">
        <w:rPr>
          <w:rFonts w:ascii="Arial" w:hAnsi="Arial" w:cs="Arial"/>
          <w:b/>
          <w:bCs/>
          <w:sz w:val="14"/>
          <w:szCs w:val="14"/>
        </w:rPr>
        <w:t>Art. 2°</w:t>
      </w:r>
      <w:r w:rsidRPr="004F2B0B">
        <w:rPr>
          <w:rFonts w:ascii="Arial" w:hAnsi="Arial" w:cs="Arial"/>
          <w:sz w:val="14"/>
          <w:szCs w:val="14"/>
        </w:rPr>
        <w:t xml:space="preserve">- A Frente Parlamentar em Defesa do Empreendedor terá como função: o planejamento, discussão, organização e proposição de </w:t>
      </w:r>
      <w:proofErr w:type="spellStart"/>
      <w:r w:rsidRPr="004F2B0B">
        <w:rPr>
          <w:rFonts w:ascii="Arial" w:hAnsi="Arial" w:cs="Arial"/>
          <w:sz w:val="14"/>
          <w:szCs w:val="14"/>
        </w:rPr>
        <w:t>politicas</w:t>
      </w:r>
      <w:proofErr w:type="spellEnd"/>
      <w:r w:rsidRPr="004F2B0B">
        <w:rPr>
          <w:rFonts w:ascii="Arial" w:hAnsi="Arial" w:cs="Arial"/>
          <w:sz w:val="14"/>
          <w:szCs w:val="14"/>
        </w:rPr>
        <w:t xml:space="preserve"> públicas, com a finalidade de proporcionar o desenvolvimento econômico, a desburocratização, a simplificação tributária, o empreendedorismo, a garantia e proteção à livre iniciativa e ao pleno exercício da atividade econômica no Município. </w:t>
      </w:r>
    </w:p>
    <w:p w14:paraId="4B3EF86B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</w:p>
    <w:p w14:paraId="49CCF7B6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  <w:r w:rsidRPr="004F2B0B">
        <w:rPr>
          <w:rFonts w:ascii="Arial" w:hAnsi="Arial" w:cs="Arial"/>
          <w:b/>
          <w:bCs/>
          <w:sz w:val="14"/>
          <w:szCs w:val="14"/>
        </w:rPr>
        <w:t xml:space="preserve">Art. 3° </w:t>
      </w:r>
      <w:r w:rsidRPr="004F2B0B">
        <w:rPr>
          <w:rFonts w:ascii="Arial" w:hAnsi="Arial" w:cs="Arial"/>
          <w:sz w:val="14"/>
          <w:szCs w:val="14"/>
        </w:rPr>
        <w:t xml:space="preserve">- Esta Frente Parlamentar será composta por 03 (três) membros efetivos e 03 (três) membros suplentes, nomeados, por Portaria, pelo Presidente da Casa, conforme Regimento Interno. </w:t>
      </w:r>
    </w:p>
    <w:p w14:paraId="5747EEF6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</w:p>
    <w:p w14:paraId="7DA73824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  <w:r w:rsidRPr="004F2B0B">
        <w:rPr>
          <w:rFonts w:ascii="Arial" w:hAnsi="Arial" w:cs="Arial"/>
          <w:b/>
          <w:bCs/>
          <w:sz w:val="14"/>
          <w:szCs w:val="14"/>
        </w:rPr>
        <w:t xml:space="preserve">Art. 4º - </w:t>
      </w:r>
      <w:r w:rsidRPr="004F2B0B">
        <w:rPr>
          <w:rFonts w:ascii="Arial" w:hAnsi="Arial" w:cs="Arial"/>
          <w:sz w:val="14"/>
          <w:szCs w:val="14"/>
        </w:rPr>
        <w:t>Esta Resolução entra em vigor na data de sua publicação.</w:t>
      </w:r>
    </w:p>
    <w:p w14:paraId="1321C90C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</w:p>
    <w:p w14:paraId="122A9087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</w:p>
    <w:p w14:paraId="05F7433E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  <w:r w:rsidRPr="004F2B0B">
        <w:rPr>
          <w:rFonts w:ascii="Arial" w:hAnsi="Arial" w:cs="Arial"/>
          <w:b/>
          <w:bCs/>
          <w:sz w:val="14"/>
          <w:szCs w:val="14"/>
        </w:rPr>
        <w:t>Art. 5º -</w:t>
      </w:r>
      <w:r w:rsidRPr="004F2B0B">
        <w:rPr>
          <w:rFonts w:ascii="Arial" w:hAnsi="Arial" w:cs="Arial"/>
          <w:sz w:val="14"/>
          <w:szCs w:val="14"/>
        </w:rPr>
        <w:t xml:space="preserve">  Revogando-se as disposições em contrário.</w:t>
      </w:r>
    </w:p>
    <w:p w14:paraId="79DB5DD6" w14:textId="77777777" w:rsidR="004F2B0B" w:rsidRPr="004F2B0B" w:rsidRDefault="004F2B0B" w:rsidP="004F2B0B">
      <w:pPr>
        <w:jc w:val="both"/>
        <w:rPr>
          <w:rFonts w:ascii="Arial" w:eastAsia="Arial" w:hAnsi="Arial" w:cs="Arial"/>
          <w:sz w:val="14"/>
          <w:szCs w:val="14"/>
        </w:rPr>
      </w:pPr>
    </w:p>
    <w:p w14:paraId="6FABE369" w14:textId="77777777" w:rsidR="004F2B0B" w:rsidRPr="004F2B0B" w:rsidRDefault="004F2B0B" w:rsidP="004F2B0B">
      <w:pPr>
        <w:jc w:val="both"/>
        <w:rPr>
          <w:rFonts w:ascii="Arial" w:eastAsia="Arial" w:hAnsi="Arial" w:cs="Arial"/>
          <w:sz w:val="14"/>
          <w:szCs w:val="14"/>
        </w:rPr>
      </w:pPr>
    </w:p>
    <w:p w14:paraId="304018F9" w14:textId="77777777" w:rsidR="004F2B0B" w:rsidRPr="004F2B0B" w:rsidRDefault="004F2B0B" w:rsidP="004F2B0B">
      <w:pPr>
        <w:jc w:val="both"/>
        <w:rPr>
          <w:rFonts w:ascii="Arial" w:eastAsia="Arial" w:hAnsi="Arial" w:cs="Arial"/>
          <w:sz w:val="14"/>
          <w:szCs w:val="14"/>
        </w:rPr>
      </w:pPr>
    </w:p>
    <w:p w14:paraId="260ADC9A" w14:textId="77777777" w:rsidR="004F2B0B" w:rsidRPr="004F2B0B" w:rsidRDefault="004F2B0B" w:rsidP="004F2B0B">
      <w:pPr>
        <w:jc w:val="both"/>
        <w:rPr>
          <w:rFonts w:ascii="Arial" w:eastAsia="Arial" w:hAnsi="Arial" w:cs="Arial"/>
          <w:sz w:val="14"/>
          <w:szCs w:val="14"/>
        </w:rPr>
      </w:pPr>
    </w:p>
    <w:p w14:paraId="09BDD91D" w14:textId="6211DBD5" w:rsidR="004F2B0B" w:rsidRPr="004F2B0B" w:rsidRDefault="004F2B0B" w:rsidP="004F2B0B">
      <w:pPr>
        <w:ind w:left="510"/>
        <w:jc w:val="center"/>
        <w:rPr>
          <w:rFonts w:ascii="Arial" w:eastAsia="SimSun" w:hAnsi="Arial" w:cs="Arial"/>
          <w:sz w:val="14"/>
          <w:szCs w:val="14"/>
        </w:rPr>
      </w:pPr>
      <w:r w:rsidRPr="004F2B0B">
        <w:rPr>
          <w:rFonts w:ascii="Arial" w:eastAsia="Arial" w:hAnsi="Arial" w:cs="Arial"/>
          <w:sz w:val="14"/>
          <w:szCs w:val="14"/>
        </w:rPr>
        <w:t>Câmara Municipal de Montes Claros, 11 de fevereiro</w:t>
      </w:r>
      <w:r w:rsidRPr="004F2B0B">
        <w:rPr>
          <w:rFonts w:ascii="Arial" w:eastAsia="NSimSun" w:hAnsi="Arial" w:cs="Arial"/>
          <w:sz w:val="14"/>
          <w:szCs w:val="14"/>
        </w:rPr>
        <w:t xml:space="preserve"> de 2025</w:t>
      </w:r>
    </w:p>
    <w:p w14:paraId="533EE6DB" w14:textId="77777777" w:rsidR="004F2B0B" w:rsidRPr="004F2B0B" w:rsidRDefault="004F2B0B" w:rsidP="004F2B0B">
      <w:pPr>
        <w:jc w:val="center"/>
        <w:rPr>
          <w:rFonts w:ascii="Arial" w:eastAsia="Arial" w:hAnsi="Arial" w:cs="Arial"/>
          <w:sz w:val="14"/>
          <w:szCs w:val="14"/>
        </w:rPr>
      </w:pPr>
    </w:p>
    <w:p w14:paraId="2F2B37AD" w14:textId="77777777" w:rsidR="004F2B0B" w:rsidRPr="004F2B0B" w:rsidRDefault="004F2B0B" w:rsidP="004F2B0B">
      <w:pPr>
        <w:jc w:val="center"/>
        <w:rPr>
          <w:rFonts w:ascii="Arial" w:eastAsia="Arial" w:hAnsi="Arial" w:cs="Arial"/>
          <w:sz w:val="14"/>
          <w:szCs w:val="14"/>
        </w:rPr>
      </w:pPr>
    </w:p>
    <w:p w14:paraId="2803B2B4" w14:textId="77777777" w:rsidR="004F2B0B" w:rsidRPr="004F2B0B" w:rsidRDefault="004F2B0B" w:rsidP="004F2B0B">
      <w:pPr>
        <w:jc w:val="center"/>
        <w:rPr>
          <w:rFonts w:ascii="Arial" w:eastAsia="Arial" w:hAnsi="Arial" w:cs="Arial"/>
          <w:sz w:val="14"/>
          <w:szCs w:val="14"/>
        </w:rPr>
      </w:pPr>
    </w:p>
    <w:p w14:paraId="73F9E788" w14:textId="77777777" w:rsidR="004F2B0B" w:rsidRDefault="004F2B0B" w:rsidP="004F2B0B">
      <w:pPr>
        <w:pStyle w:val="Standard"/>
        <w:widowControl w:val="0"/>
        <w:numPr>
          <w:ilvl w:val="0"/>
          <w:numId w:val="4"/>
        </w:numPr>
        <w:autoSpaceDN w:val="0"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553438C0" w14:textId="77777777" w:rsidR="004F2B0B" w:rsidRDefault="004F2B0B" w:rsidP="004F2B0B">
      <w:pPr>
        <w:pStyle w:val="Standard"/>
        <w:widowControl w:val="0"/>
        <w:numPr>
          <w:ilvl w:val="0"/>
          <w:numId w:val="4"/>
        </w:numPr>
        <w:autoSpaceDN w:val="0"/>
        <w:jc w:val="center"/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2EAAFD96" w14:textId="7049497C" w:rsidR="004F2B0B" w:rsidRPr="004F2B0B" w:rsidRDefault="004F2B0B" w:rsidP="00FC49C8">
      <w:pPr>
        <w:rPr>
          <w:rFonts w:ascii="Arial" w:hAnsi="Arial" w:cs="Arial"/>
          <w:sz w:val="14"/>
          <w:szCs w:val="14"/>
        </w:rPr>
      </w:pPr>
    </w:p>
    <w:p w14:paraId="70CF3FA7" w14:textId="4BFEB3B7" w:rsidR="004F2B0B" w:rsidRPr="004F2B0B" w:rsidRDefault="004F2B0B" w:rsidP="004F2B0B">
      <w:pPr>
        <w:jc w:val="center"/>
        <w:rPr>
          <w:rFonts w:ascii="Arial" w:hAnsi="Arial" w:cs="Arial"/>
          <w:sz w:val="14"/>
          <w:szCs w:val="14"/>
        </w:rPr>
      </w:pPr>
      <w:r w:rsidRPr="004F2B0B">
        <w:rPr>
          <w:rFonts w:ascii="Arial" w:eastAsia="Arial" w:hAnsi="Arial" w:cs="Arial"/>
          <w:b/>
          <w:bCs/>
          <w:sz w:val="14"/>
          <w:szCs w:val="14"/>
        </w:rPr>
        <w:t>Marlus Mendes Soares</w:t>
      </w:r>
    </w:p>
    <w:p w14:paraId="59C9D38A" w14:textId="79CFE179" w:rsidR="004F2B0B" w:rsidRDefault="004F2B0B" w:rsidP="004F2B0B">
      <w:pPr>
        <w:ind w:left="624"/>
        <w:rPr>
          <w:rFonts w:ascii="Arial" w:eastAsia="Times New Roman" w:hAnsi="Arial" w:cs="Arial"/>
          <w:b/>
          <w:bCs/>
          <w:sz w:val="14"/>
          <w:szCs w:val="14"/>
          <w:lang w:bidi="ar-SA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                                                                                                  </w:t>
      </w:r>
      <w:r w:rsidRPr="004F2B0B">
        <w:rPr>
          <w:rFonts w:ascii="Arial" w:eastAsia="Arial" w:hAnsi="Arial" w:cs="Arial"/>
          <w:b/>
          <w:bCs/>
          <w:sz w:val="14"/>
          <w:szCs w:val="14"/>
        </w:rPr>
        <w:t>1</w:t>
      </w:r>
      <w:r w:rsidRPr="004F2B0B">
        <w:rPr>
          <w:rFonts w:ascii="Arial" w:eastAsia="Times New Roman" w:hAnsi="Arial" w:cs="Arial"/>
          <w:b/>
          <w:bCs/>
          <w:sz w:val="14"/>
          <w:szCs w:val="14"/>
          <w:lang w:bidi="ar-SA"/>
        </w:rPr>
        <w:t>º</w:t>
      </w:r>
      <w:r w:rsidRPr="004F2B0B">
        <w:rPr>
          <w:rFonts w:ascii="Arial" w:eastAsia="Arial" w:hAnsi="Arial" w:cs="Arial"/>
          <w:b/>
          <w:bCs/>
          <w:sz w:val="14"/>
          <w:szCs w:val="14"/>
        </w:rPr>
        <w:t>Secretári</w:t>
      </w:r>
      <w:r w:rsidRPr="004F2B0B">
        <w:rPr>
          <w:rFonts w:ascii="Arial" w:eastAsia="Times New Roman" w:hAnsi="Arial" w:cs="Arial"/>
          <w:b/>
          <w:bCs/>
          <w:sz w:val="14"/>
          <w:szCs w:val="14"/>
          <w:lang w:bidi="ar-SA"/>
        </w:rPr>
        <w:t>o</w:t>
      </w:r>
    </w:p>
    <w:p w14:paraId="3709DE43" w14:textId="77777777" w:rsidR="00087064" w:rsidRDefault="00087064" w:rsidP="004F2B0B">
      <w:pPr>
        <w:ind w:left="624"/>
        <w:rPr>
          <w:rFonts w:ascii="Arial" w:eastAsia="Times New Roman" w:hAnsi="Arial" w:cs="Arial"/>
          <w:b/>
          <w:bCs/>
          <w:sz w:val="14"/>
          <w:szCs w:val="14"/>
          <w:lang w:bidi="ar-SA"/>
        </w:rPr>
      </w:pPr>
    </w:p>
    <w:p w14:paraId="33B65AAA" w14:textId="77777777" w:rsidR="00724235" w:rsidRPr="008A62E5" w:rsidRDefault="00724235" w:rsidP="0072423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6012254B" w14:textId="3B52E700" w:rsidR="00724235" w:rsidRPr="00724235" w:rsidRDefault="00724235" w:rsidP="00724235">
      <w:pPr>
        <w:tabs>
          <w:tab w:val="left" w:pos="225"/>
          <w:tab w:val="left" w:pos="497"/>
          <w:tab w:val="left" w:pos="1005"/>
        </w:tabs>
        <w:jc w:val="center"/>
        <w:rPr>
          <w:rFonts w:ascii="Arial" w:hAnsi="Arial" w:cs="Arial"/>
          <w:sz w:val="14"/>
          <w:szCs w:val="14"/>
        </w:rPr>
      </w:pPr>
      <w:r w:rsidRPr="00724235">
        <w:rPr>
          <w:rStyle w:val="Fontepargpadro1"/>
          <w:rFonts w:ascii="Arial" w:eastAsia="Arial" w:hAnsi="Arial" w:cs="Arial"/>
          <w:b/>
          <w:sz w:val="14"/>
          <w:szCs w:val="14"/>
          <w:lang w:val="pt-PT"/>
        </w:rPr>
        <w:t>Resolução n</w:t>
      </w:r>
      <w:r w:rsidRPr="00724235">
        <w:rPr>
          <w:rFonts w:ascii="Arial" w:eastAsia="Arial" w:hAnsi="Arial" w:cs="Arial"/>
          <w:b/>
          <w:sz w:val="14"/>
          <w:szCs w:val="14"/>
        </w:rPr>
        <w:t>º</w:t>
      </w:r>
      <w:r w:rsidRPr="00724235">
        <w:rPr>
          <w:rFonts w:ascii="Arial" w:eastAsia="Times New Roman" w:hAnsi="Arial" w:cs="Arial"/>
          <w:b/>
          <w:sz w:val="14"/>
          <w:szCs w:val="14"/>
          <w:lang w:bidi="ar-SA"/>
        </w:rPr>
        <w:t>05, de 11 de fevereiro de 2025</w:t>
      </w:r>
    </w:p>
    <w:p w14:paraId="332D9606" w14:textId="77777777" w:rsidR="00724235" w:rsidRPr="00724235" w:rsidRDefault="00724235" w:rsidP="00724235">
      <w:pPr>
        <w:jc w:val="both"/>
        <w:rPr>
          <w:rFonts w:ascii="Arial" w:hAnsi="Arial" w:cs="Arial"/>
          <w:sz w:val="14"/>
          <w:szCs w:val="14"/>
        </w:rPr>
      </w:pPr>
    </w:p>
    <w:p w14:paraId="76E12D9B" w14:textId="77777777" w:rsidR="00724235" w:rsidRPr="00724235" w:rsidRDefault="00724235" w:rsidP="00724235">
      <w:pPr>
        <w:ind w:left="4025"/>
        <w:jc w:val="both"/>
        <w:rPr>
          <w:rFonts w:ascii="Arial" w:hAnsi="Arial" w:cs="Arial"/>
          <w:b/>
          <w:bCs/>
          <w:sz w:val="14"/>
          <w:szCs w:val="14"/>
        </w:rPr>
      </w:pPr>
    </w:p>
    <w:p w14:paraId="379F93D0" w14:textId="38414723" w:rsidR="00724235" w:rsidRPr="00724235" w:rsidRDefault="00724235" w:rsidP="00724235">
      <w:pPr>
        <w:ind w:left="4025"/>
        <w:jc w:val="both"/>
        <w:rPr>
          <w:rFonts w:ascii="Arial" w:hAnsi="Arial" w:cs="Arial"/>
          <w:sz w:val="14"/>
          <w:szCs w:val="14"/>
        </w:rPr>
      </w:pPr>
      <w:r w:rsidRPr="00724235">
        <w:rPr>
          <w:rFonts w:ascii="Arial" w:hAnsi="Arial" w:cs="Arial"/>
          <w:b/>
          <w:bCs/>
          <w:sz w:val="14"/>
          <w:szCs w:val="14"/>
        </w:rPr>
        <w:t>Fixa o valor do auxílio-alimentação, instituído pela Lei n</w:t>
      </w:r>
      <w:r w:rsidR="003B2854">
        <w:rPr>
          <w:rFonts w:ascii="Arial" w:hAnsi="Arial" w:cs="Arial"/>
          <w:b/>
          <w:bCs/>
          <w:sz w:val="14"/>
          <w:szCs w:val="14"/>
        </w:rPr>
        <w:t>º</w:t>
      </w:r>
      <w:r w:rsidRPr="00724235">
        <w:rPr>
          <w:rFonts w:ascii="Arial" w:hAnsi="Arial" w:cs="Arial"/>
          <w:b/>
          <w:bCs/>
          <w:sz w:val="14"/>
          <w:szCs w:val="14"/>
        </w:rPr>
        <w:t xml:space="preserve">5.532, de 28 de março de 2023. </w:t>
      </w:r>
    </w:p>
    <w:p w14:paraId="3E362ECE" w14:textId="77777777" w:rsidR="00724235" w:rsidRDefault="00724235" w:rsidP="00724235">
      <w:pPr>
        <w:jc w:val="both"/>
        <w:rPr>
          <w:rFonts w:ascii="Arial" w:eastAsia="Arial" w:hAnsi="Arial" w:cs="Arial"/>
          <w:sz w:val="14"/>
          <w:szCs w:val="14"/>
        </w:rPr>
      </w:pPr>
    </w:p>
    <w:p w14:paraId="1F6EB054" w14:textId="77777777" w:rsidR="00724235" w:rsidRDefault="00724235" w:rsidP="00724235">
      <w:pPr>
        <w:jc w:val="both"/>
        <w:rPr>
          <w:rFonts w:ascii="Arial" w:eastAsia="Arial" w:hAnsi="Arial" w:cs="Arial"/>
          <w:sz w:val="14"/>
          <w:szCs w:val="14"/>
        </w:rPr>
      </w:pPr>
    </w:p>
    <w:p w14:paraId="7FF659D1" w14:textId="3FAE5E91" w:rsidR="00724235" w:rsidRPr="00724235" w:rsidRDefault="00724235" w:rsidP="00724235">
      <w:pPr>
        <w:jc w:val="both"/>
        <w:rPr>
          <w:rFonts w:ascii="Arial" w:hAnsi="Arial" w:cs="Arial"/>
          <w:sz w:val="14"/>
          <w:szCs w:val="14"/>
        </w:rPr>
      </w:pPr>
      <w:r w:rsidRPr="00724235">
        <w:rPr>
          <w:rFonts w:ascii="Arial" w:eastAsia="Arial" w:hAnsi="Arial" w:cs="Arial"/>
          <w:sz w:val="14"/>
          <w:szCs w:val="14"/>
        </w:rPr>
        <w:t xml:space="preserve">                                                                        </w:t>
      </w:r>
    </w:p>
    <w:p w14:paraId="4BFA2003" w14:textId="77777777" w:rsidR="00724235" w:rsidRPr="00724235" w:rsidRDefault="00724235" w:rsidP="00724235">
      <w:pPr>
        <w:jc w:val="both"/>
        <w:rPr>
          <w:rFonts w:ascii="Arial" w:hAnsi="Arial" w:cs="Arial"/>
          <w:sz w:val="14"/>
          <w:szCs w:val="14"/>
        </w:rPr>
      </w:pPr>
      <w:r w:rsidRPr="00724235">
        <w:rPr>
          <w:rFonts w:ascii="Arial" w:hAnsi="Arial" w:cs="Arial"/>
          <w:sz w:val="14"/>
          <w:szCs w:val="14"/>
        </w:rPr>
        <w:t xml:space="preserve">A Câmara Municipal de Montes Claros/MG, por seus representantes aprova e seu Presidente, no uso de suas atribuições, promulga a seguinte Resolução: </w:t>
      </w:r>
    </w:p>
    <w:p w14:paraId="55AADF11" w14:textId="77777777" w:rsidR="00724235" w:rsidRPr="00724235" w:rsidRDefault="00724235" w:rsidP="00724235">
      <w:pPr>
        <w:jc w:val="both"/>
        <w:rPr>
          <w:rFonts w:ascii="Arial" w:hAnsi="Arial" w:cs="Arial"/>
          <w:sz w:val="14"/>
          <w:szCs w:val="14"/>
        </w:rPr>
      </w:pPr>
    </w:p>
    <w:p w14:paraId="173C7010" w14:textId="77777777" w:rsidR="00724235" w:rsidRPr="00724235" w:rsidRDefault="00724235" w:rsidP="00724235">
      <w:pPr>
        <w:jc w:val="both"/>
        <w:rPr>
          <w:rFonts w:ascii="Arial" w:hAnsi="Arial" w:cs="Arial"/>
          <w:sz w:val="14"/>
          <w:szCs w:val="14"/>
        </w:rPr>
      </w:pPr>
      <w:r w:rsidRPr="00724235">
        <w:rPr>
          <w:rFonts w:ascii="Arial" w:hAnsi="Arial" w:cs="Arial"/>
          <w:b/>
          <w:bCs/>
          <w:sz w:val="14"/>
          <w:szCs w:val="14"/>
        </w:rPr>
        <w:t xml:space="preserve">Art. 1° - </w:t>
      </w:r>
      <w:r w:rsidRPr="00724235">
        <w:rPr>
          <w:rFonts w:ascii="Arial" w:hAnsi="Arial" w:cs="Arial"/>
          <w:sz w:val="14"/>
          <w:szCs w:val="14"/>
        </w:rPr>
        <w:t xml:space="preserve">Fica fixado o valor do Auxílio-Alimentação, instituído pela Lei n 5.532, de 28 de março de 2023, em R$ 500,00 (quinhentos reais). </w:t>
      </w:r>
    </w:p>
    <w:p w14:paraId="04A3C3F9" w14:textId="77777777" w:rsidR="00724235" w:rsidRPr="00724235" w:rsidRDefault="00724235" w:rsidP="00724235">
      <w:pPr>
        <w:jc w:val="both"/>
        <w:rPr>
          <w:rFonts w:ascii="Arial" w:hAnsi="Arial" w:cs="Arial"/>
          <w:sz w:val="14"/>
          <w:szCs w:val="14"/>
        </w:rPr>
      </w:pPr>
    </w:p>
    <w:p w14:paraId="19A1D6BD" w14:textId="77777777" w:rsidR="00724235" w:rsidRPr="00724235" w:rsidRDefault="00724235" w:rsidP="00724235">
      <w:pPr>
        <w:jc w:val="both"/>
        <w:rPr>
          <w:rFonts w:ascii="Arial" w:hAnsi="Arial" w:cs="Arial"/>
          <w:sz w:val="14"/>
          <w:szCs w:val="14"/>
        </w:rPr>
      </w:pPr>
      <w:r w:rsidRPr="00724235">
        <w:rPr>
          <w:rFonts w:ascii="Arial" w:hAnsi="Arial" w:cs="Arial"/>
          <w:b/>
          <w:bCs/>
          <w:sz w:val="14"/>
          <w:szCs w:val="14"/>
        </w:rPr>
        <w:t>Art. 2° -</w:t>
      </w:r>
      <w:r w:rsidRPr="00724235">
        <w:rPr>
          <w:rFonts w:ascii="Arial" w:hAnsi="Arial" w:cs="Arial"/>
          <w:sz w:val="14"/>
          <w:szCs w:val="14"/>
        </w:rPr>
        <w:t xml:space="preserve"> Esta Resolução entra em vigor na data de sua publicação, produzindo seus efeitos a partir de 1° de fevereiro de 2025. </w:t>
      </w:r>
    </w:p>
    <w:p w14:paraId="70B7DBBC" w14:textId="77777777" w:rsidR="00724235" w:rsidRPr="00724235" w:rsidRDefault="00724235" w:rsidP="00724235">
      <w:pPr>
        <w:jc w:val="both"/>
        <w:rPr>
          <w:rFonts w:ascii="Arial" w:hAnsi="Arial" w:cs="Arial"/>
          <w:sz w:val="14"/>
          <w:szCs w:val="14"/>
        </w:rPr>
      </w:pPr>
    </w:p>
    <w:p w14:paraId="34FF197C" w14:textId="6467575B" w:rsidR="00724235" w:rsidRDefault="00724235" w:rsidP="00724235">
      <w:pPr>
        <w:jc w:val="both"/>
        <w:rPr>
          <w:rFonts w:ascii="Arial" w:eastAsia="Arial" w:hAnsi="Arial" w:cs="Arial"/>
          <w:sz w:val="14"/>
          <w:szCs w:val="14"/>
        </w:rPr>
      </w:pPr>
      <w:r w:rsidRPr="00724235">
        <w:rPr>
          <w:rFonts w:ascii="Arial" w:hAnsi="Arial" w:cs="Arial"/>
          <w:b/>
          <w:bCs/>
          <w:sz w:val="14"/>
          <w:szCs w:val="14"/>
        </w:rPr>
        <w:t xml:space="preserve">Art. 3° - </w:t>
      </w:r>
      <w:r w:rsidRPr="00724235">
        <w:rPr>
          <w:rFonts w:ascii="Arial" w:hAnsi="Arial" w:cs="Arial"/>
          <w:sz w:val="14"/>
          <w:szCs w:val="14"/>
        </w:rPr>
        <w:t xml:space="preserve">Revogam-se as disposições em contrário, em especial a Resolução n° 41, de 21 de dezembro de 2023. </w:t>
      </w:r>
      <w:r w:rsidRPr="00724235">
        <w:rPr>
          <w:rFonts w:ascii="Arial" w:eastAsia="Arial" w:hAnsi="Arial" w:cs="Arial"/>
          <w:sz w:val="14"/>
          <w:szCs w:val="14"/>
        </w:rPr>
        <w:t xml:space="preserve"> </w:t>
      </w:r>
    </w:p>
    <w:p w14:paraId="6B8F1B6B" w14:textId="77777777" w:rsidR="00724235" w:rsidRDefault="00724235" w:rsidP="00724235">
      <w:pPr>
        <w:jc w:val="both"/>
        <w:rPr>
          <w:rFonts w:ascii="Arial" w:eastAsia="Arial" w:hAnsi="Arial" w:cs="Arial"/>
          <w:sz w:val="14"/>
          <w:szCs w:val="14"/>
        </w:rPr>
      </w:pPr>
    </w:p>
    <w:p w14:paraId="34663E69" w14:textId="77777777" w:rsidR="00724235" w:rsidRDefault="00724235" w:rsidP="00724235">
      <w:pPr>
        <w:jc w:val="both"/>
        <w:rPr>
          <w:rFonts w:ascii="Arial" w:eastAsia="Arial" w:hAnsi="Arial" w:cs="Arial"/>
          <w:sz w:val="14"/>
          <w:szCs w:val="14"/>
        </w:rPr>
      </w:pPr>
    </w:p>
    <w:p w14:paraId="407CC78F" w14:textId="1443C9C8" w:rsidR="00724235" w:rsidRPr="00724235" w:rsidRDefault="00724235" w:rsidP="00724235">
      <w:pPr>
        <w:jc w:val="center"/>
        <w:rPr>
          <w:rFonts w:ascii="Arial" w:hAnsi="Arial" w:cs="Arial"/>
          <w:sz w:val="14"/>
          <w:szCs w:val="14"/>
        </w:rPr>
      </w:pPr>
      <w:r w:rsidRPr="00724235">
        <w:rPr>
          <w:rFonts w:ascii="Arial" w:eastAsia="Arial" w:hAnsi="Arial" w:cs="Arial"/>
          <w:sz w:val="14"/>
          <w:szCs w:val="14"/>
        </w:rPr>
        <w:t>Câmara Municipal de Montes Claros/MG, 11 de fevereiro</w:t>
      </w:r>
      <w:r w:rsidRPr="00724235">
        <w:rPr>
          <w:rFonts w:ascii="Arial" w:eastAsia="NSimSun" w:hAnsi="Arial" w:cs="Arial"/>
          <w:sz w:val="14"/>
          <w:szCs w:val="14"/>
        </w:rPr>
        <w:t xml:space="preserve"> de 2025</w:t>
      </w:r>
    </w:p>
    <w:p w14:paraId="0E008501" w14:textId="77777777" w:rsidR="00724235" w:rsidRPr="00724235" w:rsidRDefault="00724235" w:rsidP="00724235">
      <w:pPr>
        <w:jc w:val="both"/>
        <w:rPr>
          <w:rFonts w:ascii="Arial" w:eastAsia="Arial" w:hAnsi="Arial" w:cs="Arial"/>
          <w:sz w:val="14"/>
          <w:szCs w:val="14"/>
        </w:rPr>
      </w:pPr>
    </w:p>
    <w:p w14:paraId="44FB38DA" w14:textId="77777777" w:rsidR="00724235" w:rsidRPr="00724235" w:rsidRDefault="00724235" w:rsidP="00724235">
      <w:pPr>
        <w:jc w:val="both"/>
        <w:rPr>
          <w:rFonts w:ascii="Arial" w:eastAsia="Arial" w:hAnsi="Arial" w:cs="Arial"/>
          <w:sz w:val="14"/>
          <w:szCs w:val="14"/>
        </w:rPr>
      </w:pPr>
    </w:p>
    <w:p w14:paraId="6C08BA55" w14:textId="77777777" w:rsidR="00724235" w:rsidRDefault="00724235" w:rsidP="00724235">
      <w:pPr>
        <w:pStyle w:val="Standard"/>
        <w:widowControl w:val="0"/>
        <w:numPr>
          <w:ilvl w:val="0"/>
          <w:numId w:val="4"/>
        </w:numPr>
        <w:autoSpaceDN w:val="0"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25E13010" w14:textId="77777777" w:rsidR="00724235" w:rsidRDefault="00724235" w:rsidP="00724235">
      <w:pPr>
        <w:pStyle w:val="Standard"/>
        <w:widowControl w:val="0"/>
        <w:numPr>
          <w:ilvl w:val="0"/>
          <w:numId w:val="4"/>
        </w:numPr>
        <w:autoSpaceDN w:val="0"/>
        <w:jc w:val="center"/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4AFD9FEB" w14:textId="77777777" w:rsidR="00724235" w:rsidRPr="004F2B0B" w:rsidRDefault="00724235" w:rsidP="00724235">
      <w:pPr>
        <w:rPr>
          <w:rFonts w:ascii="Arial" w:hAnsi="Arial" w:cs="Arial"/>
          <w:sz w:val="14"/>
          <w:szCs w:val="14"/>
        </w:rPr>
      </w:pPr>
    </w:p>
    <w:p w14:paraId="7EECC67F" w14:textId="77777777" w:rsidR="00724235" w:rsidRPr="004F2B0B" w:rsidRDefault="00724235" w:rsidP="00724235">
      <w:pPr>
        <w:jc w:val="center"/>
        <w:rPr>
          <w:rFonts w:ascii="Arial" w:hAnsi="Arial" w:cs="Arial"/>
          <w:sz w:val="14"/>
          <w:szCs w:val="14"/>
        </w:rPr>
      </w:pPr>
      <w:r w:rsidRPr="004F2B0B">
        <w:rPr>
          <w:rFonts w:ascii="Arial" w:eastAsia="Arial" w:hAnsi="Arial" w:cs="Arial"/>
          <w:b/>
          <w:bCs/>
          <w:sz w:val="14"/>
          <w:szCs w:val="14"/>
        </w:rPr>
        <w:t>Marlus Mendes Soares</w:t>
      </w:r>
    </w:p>
    <w:p w14:paraId="5C87E4F4" w14:textId="77777777" w:rsidR="00724235" w:rsidRDefault="00724235" w:rsidP="00724235">
      <w:pPr>
        <w:ind w:left="624"/>
        <w:rPr>
          <w:rFonts w:ascii="Arial" w:eastAsia="Times New Roman" w:hAnsi="Arial" w:cs="Arial"/>
          <w:b/>
          <w:bCs/>
          <w:sz w:val="14"/>
          <w:szCs w:val="14"/>
          <w:lang w:bidi="ar-SA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                                                                                                  </w:t>
      </w:r>
      <w:r w:rsidRPr="004F2B0B">
        <w:rPr>
          <w:rFonts w:ascii="Arial" w:eastAsia="Arial" w:hAnsi="Arial" w:cs="Arial"/>
          <w:b/>
          <w:bCs/>
          <w:sz w:val="14"/>
          <w:szCs w:val="14"/>
        </w:rPr>
        <w:t>1</w:t>
      </w:r>
      <w:r w:rsidRPr="004F2B0B">
        <w:rPr>
          <w:rFonts w:ascii="Arial" w:eastAsia="Times New Roman" w:hAnsi="Arial" w:cs="Arial"/>
          <w:b/>
          <w:bCs/>
          <w:sz w:val="14"/>
          <w:szCs w:val="14"/>
          <w:lang w:bidi="ar-SA"/>
        </w:rPr>
        <w:t>º</w:t>
      </w:r>
      <w:r w:rsidRPr="004F2B0B">
        <w:rPr>
          <w:rFonts w:ascii="Arial" w:eastAsia="Arial" w:hAnsi="Arial" w:cs="Arial"/>
          <w:b/>
          <w:bCs/>
          <w:sz w:val="14"/>
          <w:szCs w:val="14"/>
        </w:rPr>
        <w:t>Secretári</w:t>
      </w:r>
      <w:r w:rsidRPr="004F2B0B">
        <w:rPr>
          <w:rFonts w:ascii="Arial" w:eastAsia="Times New Roman" w:hAnsi="Arial" w:cs="Arial"/>
          <w:b/>
          <w:bCs/>
          <w:sz w:val="14"/>
          <w:szCs w:val="14"/>
          <w:lang w:bidi="ar-SA"/>
        </w:rPr>
        <w:t>o</w:t>
      </w:r>
    </w:p>
    <w:p w14:paraId="0C524748" w14:textId="364847D1" w:rsidR="008A62E5" w:rsidRDefault="008A62E5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0DF7F173" w14:textId="7BF6780E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3968A287" w14:textId="7E2FEF2E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0FF7A542" w14:textId="2A8B9E09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493A7691" w14:textId="62E37476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4AF7C043" w14:textId="1D97ABAD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5EA1BD73" w14:textId="7DEDC80E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2620B4C7" w14:textId="4FC3FB27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2C86DE3C" w14:textId="4D08802F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5A2A637D" w14:textId="27379924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1AFAAEAE" w14:textId="1E0C1052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4FDADBBA" w14:textId="77A2F23F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413446DC" w14:textId="0D8F3606" w:rsidR="00087064" w:rsidRDefault="00087064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1F1BCE32" w14:textId="77777777" w:rsidR="00087064" w:rsidRPr="008A62E5" w:rsidRDefault="00087064" w:rsidP="00087064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60365674" w14:textId="08C2180E" w:rsidR="00183B8E" w:rsidRPr="00183B8E" w:rsidRDefault="00183B8E" w:rsidP="00087064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z w:val="14"/>
          <w:szCs w:val="14"/>
        </w:rPr>
      </w:pPr>
      <w:r w:rsidRPr="00183B8E">
        <w:rPr>
          <w:rFonts w:ascii="Arial" w:hAnsi="Arial" w:cs="Arial"/>
          <w:spacing w:val="20"/>
          <w:sz w:val="14"/>
          <w:szCs w:val="14"/>
        </w:rPr>
        <w:t>PORTARIA Nº</w:t>
      </w:r>
      <w:r w:rsidRPr="00183B8E">
        <w:rPr>
          <w:rFonts w:ascii="Arial" w:hAnsi="Arial" w:cs="Arial"/>
          <w:bCs/>
          <w:spacing w:val="20"/>
          <w:sz w:val="14"/>
          <w:szCs w:val="14"/>
        </w:rPr>
        <w:t>54/2025</w:t>
      </w:r>
    </w:p>
    <w:p w14:paraId="6DBC905A" w14:textId="3EE81D87" w:rsidR="00183B8E" w:rsidRDefault="00183B8E" w:rsidP="00183B8E">
      <w:pPr>
        <w:pStyle w:val="Standard"/>
        <w:spacing w:line="276" w:lineRule="auto"/>
        <w:jc w:val="both"/>
        <w:rPr>
          <w:rFonts w:ascii="Arial" w:hAnsi="Arial" w:cs="Arial"/>
          <w:b/>
          <w:sz w:val="14"/>
          <w:szCs w:val="14"/>
        </w:rPr>
      </w:pPr>
      <w:bookmarkStart w:id="0" w:name="_Hlk190181256"/>
      <w:r w:rsidRPr="00183B8E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 e demais legislações em </w:t>
      </w:r>
      <w:r w:rsidR="00087064" w:rsidRPr="00183B8E">
        <w:rPr>
          <w:rFonts w:ascii="Arial" w:hAnsi="Arial" w:cs="Arial"/>
          <w:sz w:val="14"/>
          <w:szCs w:val="14"/>
        </w:rPr>
        <w:t>vigor,</w:t>
      </w:r>
      <w:r w:rsidR="00087064" w:rsidRPr="00183B8E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183B8E">
        <w:rPr>
          <w:rFonts w:ascii="Arial" w:hAnsi="Arial" w:cs="Arial"/>
          <w:b/>
          <w:sz w:val="14"/>
          <w:szCs w:val="14"/>
        </w:rPr>
        <w:t>:</w:t>
      </w:r>
    </w:p>
    <w:p w14:paraId="0D4F202E" w14:textId="77777777" w:rsidR="00087064" w:rsidRPr="00183B8E" w:rsidRDefault="00087064" w:rsidP="00183B8E">
      <w:pPr>
        <w:pStyle w:val="Standard"/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2F126211" w14:textId="2C977930" w:rsidR="00183B8E" w:rsidRDefault="00183B8E" w:rsidP="00183B8E">
      <w:pPr>
        <w:pStyle w:val="Standard"/>
        <w:spacing w:line="276" w:lineRule="auto"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183B8E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 w:rsidR="00087064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183B8E">
        <w:rPr>
          <w:rFonts w:ascii="Arial" w:eastAsia="Arial" w:hAnsi="Arial" w:cs="Arial"/>
          <w:kern w:val="0"/>
          <w:sz w:val="14"/>
          <w:szCs w:val="14"/>
        </w:rPr>
        <w:t xml:space="preserve">Definir a estrutura do gabinete da vereadora </w:t>
      </w:r>
      <w:r w:rsidRPr="00183B8E">
        <w:rPr>
          <w:rFonts w:ascii="Arial" w:eastAsia="Arial" w:hAnsi="Arial" w:cs="Arial"/>
          <w:b/>
          <w:bCs/>
          <w:kern w:val="0"/>
          <w:sz w:val="14"/>
          <w:szCs w:val="14"/>
        </w:rPr>
        <w:t>Caroline Figueiredo Costa</w:t>
      </w:r>
      <w:r w:rsidRPr="00183B8E">
        <w:rPr>
          <w:rFonts w:ascii="Arial" w:eastAsia="Arial" w:hAnsi="Arial" w:cs="Arial"/>
          <w:kern w:val="0"/>
          <w:sz w:val="14"/>
          <w:szCs w:val="14"/>
        </w:rPr>
        <w:t xml:space="preserve">, conforme descrito a seguir: 01 cargo de assessor parlamentar G-216, 225 pontos; 01 cargo de assessor parlamentar G-166, 175 pontos; 05 cargos de assessor parlamentar G-141, 150 pontos; 02 cargos de assessor parlamentar G-67, 76 pontos. </w:t>
      </w:r>
      <w:r w:rsidRPr="00183B8E">
        <w:rPr>
          <w:rFonts w:ascii="Arial" w:eastAsia="Arial" w:hAnsi="Arial" w:cs="Arial"/>
          <w:b/>
          <w:bCs/>
          <w:kern w:val="0"/>
          <w:sz w:val="14"/>
          <w:szCs w:val="14"/>
        </w:rPr>
        <w:t>Total de pontos: 1.302.</w:t>
      </w:r>
    </w:p>
    <w:p w14:paraId="1870F061" w14:textId="77777777" w:rsidR="00087064" w:rsidRPr="00183B8E" w:rsidRDefault="00087064" w:rsidP="00183B8E">
      <w:pPr>
        <w:pStyle w:val="Standard"/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6F48FDEA" w14:textId="55113996" w:rsidR="00183B8E" w:rsidRDefault="00183B8E" w:rsidP="00183B8E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183B8E">
        <w:rPr>
          <w:rFonts w:ascii="Arial" w:eastAsia="Arial" w:hAnsi="Arial" w:cs="Arial"/>
          <w:b/>
          <w:bCs/>
          <w:kern w:val="0"/>
          <w:sz w:val="14"/>
          <w:szCs w:val="14"/>
        </w:rPr>
        <w:t>Artigo 2º</w:t>
      </w:r>
      <w:r w:rsidR="00087064">
        <w:rPr>
          <w:rFonts w:ascii="Arial" w:eastAsia="Arial" w:hAnsi="Arial" w:cs="Arial"/>
          <w:kern w:val="0"/>
          <w:sz w:val="14"/>
          <w:szCs w:val="14"/>
        </w:rPr>
        <w:t xml:space="preserve">- </w:t>
      </w:r>
      <w:r w:rsidRPr="00183B8E">
        <w:rPr>
          <w:rFonts w:ascii="Arial" w:eastAsia="Arial" w:hAnsi="Arial" w:cs="Arial"/>
          <w:kern w:val="0"/>
          <w:sz w:val="14"/>
          <w:szCs w:val="14"/>
        </w:rPr>
        <w:t xml:space="preserve"> Definir, a partir de 10 (dez) de fevereiro de 2025, a pontuação do cargo de assessor parlamentar do servidor a seguir, lotado no gabinete da vereadora </w:t>
      </w:r>
      <w:r w:rsidRPr="00183B8E">
        <w:rPr>
          <w:rFonts w:ascii="Arial" w:eastAsia="Arial" w:hAnsi="Arial" w:cs="Arial"/>
          <w:b/>
          <w:bCs/>
          <w:kern w:val="0"/>
          <w:sz w:val="14"/>
          <w:szCs w:val="14"/>
        </w:rPr>
        <w:t>Caroline Figueiredo Costa</w:t>
      </w:r>
      <w:r w:rsidRPr="00183B8E">
        <w:rPr>
          <w:rFonts w:ascii="Arial" w:eastAsia="Arial" w:hAnsi="Arial" w:cs="Arial"/>
          <w:kern w:val="0"/>
          <w:sz w:val="14"/>
          <w:szCs w:val="14"/>
        </w:rPr>
        <w:t xml:space="preserve">: </w:t>
      </w:r>
      <w:r w:rsidRPr="00183B8E">
        <w:rPr>
          <w:rFonts w:ascii="Arial" w:eastAsia="Arial" w:hAnsi="Arial" w:cs="Arial"/>
          <w:b/>
          <w:bCs/>
          <w:kern w:val="0"/>
          <w:sz w:val="14"/>
          <w:szCs w:val="14"/>
        </w:rPr>
        <w:t>Gutemberg Igo dos Santos Diniz</w:t>
      </w:r>
      <w:r w:rsidRPr="00183B8E">
        <w:rPr>
          <w:rFonts w:ascii="Arial" w:eastAsia="Arial" w:hAnsi="Arial" w:cs="Arial"/>
          <w:kern w:val="0"/>
          <w:sz w:val="14"/>
          <w:szCs w:val="14"/>
        </w:rPr>
        <w:t>, nível G-141, 150 pontos.</w:t>
      </w:r>
    </w:p>
    <w:p w14:paraId="213BD55F" w14:textId="77777777" w:rsidR="00087064" w:rsidRPr="00183B8E" w:rsidRDefault="00087064" w:rsidP="00183B8E">
      <w:pPr>
        <w:pStyle w:val="Standard"/>
        <w:spacing w:line="276" w:lineRule="auto"/>
        <w:ind w:right="57"/>
        <w:jc w:val="both"/>
        <w:rPr>
          <w:rFonts w:ascii="Arial" w:hAnsi="Arial" w:cs="Arial"/>
          <w:sz w:val="14"/>
          <w:szCs w:val="14"/>
        </w:rPr>
      </w:pPr>
    </w:p>
    <w:p w14:paraId="5E41EEBF" w14:textId="12DFBE62" w:rsidR="00183B8E" w:rsidRPr="00183B8E" w:rsidRDefault="00183B8E" w:rsidP="00183B8E">
      <w:pPr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183B8E">
        <w:rPr>
          <w:rFonts w:ascii="Arial" w:hAnsi="Arial" w:cs="Arial"/>
          <w:b/>
          <w:bCs/>
          <w:kern w:val="0"/>
          <w:sz w:val="14"/>
          <w:szCs w:val="14"/>
        </w:rPr>
        <w:t>Artigo 3º</w:t>
      </w:r>
      <w:r w:rsidR="00087064">
        <w:rPr>
          <w:rFonts w:ascii="Arial" w:hAnsi="Arial" w:cs="Arial"/>
          <w:b/>
          <w:bCs/>
          <w:kern w:val="0"/>
          <w:sz w:val="14"/>
          <w:szCs w:val="14"/>
        </w:rPr>
        <w:t xml:space="preserve">- </w:t>
      </w:r>
      <w:r w:rsidRPr="00183B8E">
        <w:rPr>
          <w:rFonts w:ascii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bookmarkEnd w:id="0"/>
    <w:p w14:paraId="2270EF3A" w14:textId="77777777" w:rsidR="00183B8E" w:rsidRPr="00183B8E" w:rsidRDefault="00183B8E" w:rsidP="00183B8E">
      <w:pPr>
        <w:tabs>
          <w:tab w:val="left" w:pos="6519"/>
        </w:tabs>
        <w:spacing w:line="360" w:lineRule="auto"/>
        <w:jc w:val="center"/>
        <w:rPr>
          <w:rFonts w:ascii="Arial" w:hAnsi="Arial" w:cs="Arial"/>
          <w:sz w:val="14"/>
          <w:szCs w:val="14"/>
        </w:rPr>
      </w:pPr>
    </w:p>
    <w:p w14:paraId="619655BE" w14:textId="09E9D7D0" w:rsidR="00183B8E" w:rsidRPr="00183B8E" w:rsidRDefault="00183B8E" w:rsidP="00087064">
      <w:pPr>
        <w:tabs>
          <w:tab w:val="left" w:pos="6519"/>
        </w:tabs>
        <w:spacing w:line="360" w:lineRule="auto"/>
        <w:rPr>
          <w:rFonts w:ascii="Arial" w:hAnsi="Arial" w:cs="Arial"/>
          <w:b/>
          <w:spacing w:val="20"/>
          <w:sz w:val="14"/>
          <w:szCs w:val="14"/>
        </w:rPr>
      </w:pPr>
      <w:r w:rsidRPr="00183B8E">
        <w:rPr>
          <w:rFonts w:ascii="Arial" w:hAnsi="Arial" w:cs="Arial"/>
          <w:b/>
          <w:spacing w:val="20"/>
          <w:sz w:val="14"/>
          <w:szCs w:val="14"/>
        </w:rPr>
        <w:t>PUBLIQUE-SE</w:t>
      </w:r>
      <w:r w:rsidR="0080772F">
        <w:rPr>
          <w:rFonts w:ascii="Arial" w:hAnsi="Arial" w:cs="Arial"/>
          <w:b/>
          <w:spacing w:val="20"/>
          <w:sz w:val="14"/>
          <w:szCs w:val="14"/>
        </w:rPr>
        <w:t xml:space="preserve"> </w:t>
      </w:r>
      <w:r w:rsidRPr="00183B8E">
        <w:rPr>
          <w:rFonts w:ascii="Arial" w:hAnsi="Arial" w:cs="Arial"/>
          <w:b/>
          <w:spacing w:val="20"/>
          <w:sz w:val="14"/>
          <w:szCs w:val="14"/>
        </w:rPr>
        <w:t>E</w:t>
      </w:r>
      <w:r w:rsidR="0080772F">
        <w:rPr>
          <w:rFonts w:ascii="Arial" w:hAnsi="Arial" w:cs="Arial"/>
          <w:b/>
          <w:spacing w:val="20"/>
          <w:sz w:val="14"/>
          <w:szCs w:val="14"/>
        </w:rPr>
        <w:t xml:space="preserve"> </w:t>
      </w:r>
      <w:r w:rsidRPr="00183B8E">
        <w:rPr>
          <w:rFonts w:ascii="Arial" w:hAnsi="Arial" w:cs="Arial"/>
          <w:b/>
          <w:spacing w:val="20"/>
          <w:sz w:val="14"/>
          <w:szCs w:val="14"/>
        </w:rPr>
        <w:t>CUMPRA-SE</w:t>
      </w:r>
    </w:p>
    <w:p w14:paraId="5F643369" w14:textId="77777777" w:rsidR="00183B8E" w:rsidRPr="00183B8E" w:rsidRDefault="00183B8E" w:rsidP="00183B8E">
      <w:pPr>
        <w:jc w:val="center"/>
        <w:rPr>
          <w:rFonts w:ascii="Arial" w:hAnsi="Arial" w:cs="Arial"/>
          <w:sz w:val="14"/>
          <w:szCs w:val="14"/>
        </w:rPr>
      </w:pPr>
      <w:r w:rsidRPr="00183B8E">
        <w:rPr>
          <w:rFonts w:ascii="Arial" w:hAnsi="Arial" w:cs="Arial"/>
          <w:sz w:val="14"/>
          <w:szCs w:val="14"/>
        </w:rPr>
        <w:t>Câmara Municipal de Montes Claros, 10 de fevereiro de 2025.</w:t>
      </w:r>
    </w:p>
    <w:p w14:paraId="221537BC" w14:textId="77777777" w:rsidR="00183B8E" w:rsidRPr="00183B8E" w:rsidRDefault="00183B8E" w:rsidP="00183B8E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2307F30D" w14:textId="77777777" w:rsidR="00183B8E" w:rsidRPr="00183B8E" w:rsidRDefault="00183B8E" w:rsidP="00183B8E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4C5B84E9" w14:textId="77777777" w:rsidR="00183B8E" w:rsidRPr="00183B8E" w:rsidRDefault="00183B8E" w:rsidP="00FE284D">
      <w:pPr>
        <w:rPr>
          <w:rFonts w:ascii="Arial" w:hAnsi="Arial" w:cs="Arial"/>
          <w:b/>
          <w:caps/>
          <w:sz w:val="14"/>
          <w:szCs w:val="14"/>
        </w:rPr>
      </w:pPr>
    </w:p>
    <w:p w14:paraId="101A4EB5" w14:textId="77777777" w:rsidR="0080772F" w:rsidRDefault="0080772F" w:rsidP="0080772F">
      <w:pPr>
        <w:pStyle w:val="Standard"/>
        <w:widowControl w:val="0"/>
        <w:numPr>
          <w:ilvl w:val="0"/>
          <w:numId w:val="4"/>
        </w:numPr>
        <w:autoSpaceDN w:val="0"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5C4A324B" w14:textId="65BE2DBC" w:rsidR="0080772F" w:rsidRPr="00AF1BFE" w:rsidRDefault="0080772F" w:rsidP="0080772F">
      <w:pPr>
        <w:pStyle w:val="Standard"/>
        <w:widowControl w:val="0"/>
        <w:numPr>
          <w:ilvl w:val="0"/>
          <w:numId w:val="4"/>
        </w:numPr>
        <w:autoSpaceDN w:val="0"/>
        <w:jc w:val="center"/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4BED68CD" w14:textId="6DDA62B4" w:rsidR="00AF1BFE" w:rsidRDefault="00AF1BFE" w:rsidP="00AF1BFE">
      <w:pPr>
        <w:pStyle w:val="Standard"/>
        <w:widowControl w:val="0"/>
        <w:autoSpaceDN w:val="0"/>
        <w:jc w:val="center"/>
        <w:rPr>
          <w:rFonts w:ascii="Arial" w:hAnsi="Arial"/>
          <w:b/>
          <w:bCs/>
          <w:sz w:val="14"/>
          <w:szCs w:val="14"/>
        </w:rPr>
      </w:pPr>
    </w:p>
    <w:p w14:paraId="1BC16F03" w14:textId="77777777" w:rsidR="00FE284D" w:rsidRDefault="00FE284D" w:rsidP="00AD368A">
      <w:pPr>
        <w:contextualSpacing/>
        <w:rPr>
          <w:rFonts w:ascii="Arial" w:hAnsi="Arial" w:cs="Arial"/>
          <w:b/>
          <w:bCs/>
          <w:sz w:val="14"/>
          <w:szCs w:val="14"/>
        </w:rPr>
      </w:pPr>
    </w:p>
    <w:p w14:paraId="66CC9031" w14:textId="77777777" w:rsidR="00FE284D" w:rsidRPr="008A62E5" w:rsidRDefault="00FE284D" w:rsidP="00FE284D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4E3A6298" w14:textId="60A136CB" w:rsidR="00AD368A" w:rsidRPr="00AD368A" w:rsidRDefault="00AD368A" w:rsidP="00AD368A">
      <w:pPr>
        <w:pStyle w:val="Ttulo3"/>
        <w:numPr>
          <w:ilvl w:val="0"/>
          <w:numId w:val="0"/>
        </w:numPr>
        <w:spacing w:before="0" w:after="0" w:line="276" w:lineRule="auto"/>
        <w:rPr>
          <w:rFonts w:ascii="Arial" w:hAnsi="Arial" w:cs="Arial"/>
          <w:sz w:val="14"/>
          <w:szCs w:val="14"/>
        </w:rPr>
      </w:pPr>
      <w:r w:rsidRPr="00AD368A">
        <w:rPr>
          <w:rFonts w:ascii="Arial" w:hAnsi="Arial" w:cs="Arial"/>
          <w:spacing w:val="20"/>
          <w:sz w:val="14"/>
          <w:szCs w:val="14"/>
        </w:rPr>
        <w:t>PORTARIA Nº</w:t>
      </w:r>
      <w:r w:rsidRPr="00AD368A">
        <w:rPr>
          <w:rFonts w:ascii="Arial" w:hAnsi="Arial" w:cs="Arial"/>
          <w:bCs/>
          <w:spacing w:val="20"/>
          <w:sz w:val="14"/>
          <w:szCs w:val="14"/>
        </w:rPr>
        <w:t>55/2025</w:t>
      </w:r>
    </w:p>
    <w:p w14:paraId="30E54600" w14:textId="77777777" w:rsidR="00AD368A" w:rsidRPr="00AD368A" w:rsidRDefault="00AD368A" w:rsidP="00AD368A">
      <w:pPr>
        <w:spacing w:line="276" w:lineRule="auto"/>
        <w:rPr>
          <w:rFonts w:ascii="Arial" w:hAnsi="Arial" w:cs="Arial"/>
          <w:sz w:val="14"/>
          <w:szCs w:val="14"/>
        </w:rPr>
      </w:pPr>
    </w:p>
    <w:p w14:paraId="35C362B0" w14:textId="59210939" w:rsidR="00AD368A" w:rsidRDefault="00AD368A" w:rsidP="00AD368A">
      <w:pPr>
        <w:pStyle w:val="Standard"/>
        <w:spacing w:line="276" w:lineRule="auto"/>
        <w:jc w:val="both"/>
        <w:rPr>
          <w:rFonts w:ascii="Arial" w:hAnsi="Arial" w:cs="Arial"/>
          <w:b/>
          <w:sz w:val="14"/>
          <w:szCs w:val="14"/>
        </w:rPr>
      </w:pPr>
      <w:r w:rsidRPr="00AD368A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Resoluções desta Câmara Municipal nº15/1999, n</w:t>
      </w:r>
      <w:r w:rsidR="00B55909">
        <w:rPr>
          <w:rFonts w:ascii="Arial" w:hAnsi="Arial" w:cs="Arial"/>
          <w:sz w:val="14"/>
          <w:szCs w:val="14"/>
        </w:rPr>
        <w:t>º</w:t>
      </w:r>
      <w:r w:rsidRPr="00AD368A">
        <w:rPr>
          <w:rFonts w:ascii="Arial" w:hAnsi="Arial" w:cs="Arial"/>
          <w:sz w:val="14"/>
          <w:szCs w:val="14"/>
        </w:rPr>
        <w:t xml:space="preserve">24/2002, nº125/2006, nas Leis Municipais nº3.002/2002, nº3.074/2002, nº3.906/2008, LC nº89/2022, nº5.656/2024, nº5.678/2024 e demais legislações em </w:t>
      </w:r>
      <w:r w:rsidRPr="00AD368A">
        <w:rPr>
          <w:rFonts w:ascii="Arial" w:hAnsi="Arial" w:cs="Arial"/>
          <w:sz w:val="14"/>
          <w:szCs w:val="14"/>
        </w:rPr>
        <w:t>Vigor,</w:t>
      </w:r>
      <w:r w:rsidRPr="00AD368A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AD368A">
        <w:rPr>
          <w:rFonts w:ascii="Arial" w:hAnsi="Arial" w:cs="Arial"/>
          <w:b/>
          <w:sz w:val="14"/>
          <w:szCs w:val="14"/>
        </w:rPr>
        <w:t>:</w:t>
      </w:r>
    </w:p>
    <w:p w14:paraId="713596E4" w14:textId="77777777" w:rsidR="00AD368A" w:rsidRPr="00AD368A" w:rsidRDefault="00AD368A" w:rsidP="00AD368A">
      <w:pPr>
        <w:pStyle w:val="Standard"/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23ADD880" w14:textId="02F27DA9" w:rsidR="00AD368A" w:rsidRDefault="00AD368A" w:rsidP="00AD368A">
      <w:pPr>
        <w:spacing w:line="276" w:lineRule="auto"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Artigo 1º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AD368A">
        <w:rPr>
          <w:rFonts w:ascii="Arial" w:eastAsia="Arial" w:hAnsi="Arial" w:cs="Arial"/>
          <w:kern w:val="0"/>
          <w:sz w:val="14"/>
          <w:szCs w:val="14"/>
        </w:rPr>
        <w:t xml:space="preserve">Definir a estrutura do gabinete da </w:t>
      </w: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vereador</w:t>
      </w:r>
      <w:r w:rsidRPr="00AD368A">
        <w:rPr>
          <w:rFonts w:ascii="Arial" w:eastAsia="Arial" w:hAnsi="Arial" w:cs="Arial"/>
          <w:kern w:val="0"/>
          <w:sz w:val="14"/>
          <w:szCs w:val="14"/>
        </w:rPr>
        <w:t xml:space="preserve">a </w:t>
      </w: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Maria das Graças Gonçalves Dias</w:t>
      </w:r>
      <w:r w:rsidRPr="00AD368A">
        <w:rPr>
          <w:rFonts w:ascii="Arial" w:eastAsia="Arial" w:hAnsi="Arial" w:cs="Arial"/>
          <w:kern w:val="0"/>
          <w:sz w:val="14"/>
          <w:szCs w:val="14"/>
        </w:rPr>
        <w:t xml:space="preserve">, conforme descrito a seguir: 01 cargo de assessor parlamentar G-256, 265 pontos; 01 cargo de assessor parlamentar G-123, 132 pontos; 01 cargo de assessor parlamentar G-100, 109 pontos; 01 cargo de assessor parlamentar G-78, 87 pontos; 01 cargo de assessor parlamentar G-76, 85 pontos; 01 cargo de assessor parlamentar G-75, 84 pontos; 01 cargo de assessor parlamentar G-73, 82 pontos; 02 cargos de assessor parlamentar G-72, 81 pontos; 05 cargos de assessor parlamentar G-67, 76 pontos. </w:t>
      </w: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Total de pontos: 1.386.</w:t>
      </w:r>
    </w:p>
    <w:p w14:paraId="5880285C" w14:textId="77777777" w:rsidR="00AD368A" w:rsidRPr="00AD368A" w:rsidRDefault="00AD368A" w:rsidP="00AD368A">
      <w:pPr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5F5762D1" w14:textId="15F6D11F" w:rsidR="00AD368A" w:rsidRDefault="00AD368A" w:rsidP="00AD368A">
      <w:pPr>
        <w:spacing w:line="276" w:lineRule="auto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Artigo 2º</w:t>
      </w:r>
      <w:r>
        <w:rPr>
          <w:rFonts w:ascii="Arial" w:eastAsia="Arial" w:hAnsi="Arial" w:cs="Arial"/>
          <w:kern w:val="0"/>
          <w:sz w:val="14"/>
          <w:szCs w:val="14"/>
        </w:rPr>
        <w:t>-</w:t>
      </w:r>
      <w:r w:rsidRPr="00AD368A">
        <w:rPr>
          <w:rFonts w:ascii="Arial" w:eastAsia="Arial" w:hAnsi="Arial" w:cs="Arial"/>
          <w:kern w:val="0"/>
          <w:sz w:val="14"/>
          <w:szCs w:val="14"/>
        </w:rPr>
        <w:t xml:space="preserve"> Nomear, a partir do dia 11 (onze) de fevereiro de 2025, para exercer, em comissão, o cargo de assessor parlamentar, nível G-67, 76 pontos, ocupando vaga existente no gabinete da </w:t>
      </w: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vereadora</w:t>
      </w:r>
      <w:r w:rsidRPr="00AD368A">
        <w:rPr>
          <w:rFonts w:ascii="Arial" w:eastAsia="Arial" w:hAnsi="Arial" w:cs="Arial"/>
          <w:kern w:val="0"/>
          <w:sz w:val="14"/>
          <w:szCs w:val="14"/>
        </w:rPr>
        <w:t xml:space="preserve"> </w:t>
      </w: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Maria das Graças Gonçalves Dias</w:t>
      </w:r>
      <w:r w:rsidRPr="00AD368A">
        <w:rPr>
          <w:rFonts w:ascii="Arial" w:eastAsia="Arial" w:hAnsi="Arial" w:cs="Arial"/>
          <w:kern w:val="0"/>
          <w:sz w:val="14"/>
          <w:szCs w:val="14"/>
        </w:rPr>
        <w:t xml:space="preserve">, a senhora </w:t>
      </w: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Fabiana Lilian Siqueira Antunes</w:t>
      </w:r>
      <w:r w:rsidRPr="00AD368A">
        <w:rPr>
          <w:rFonts w:ascii="Arial" w:eastAsia="Arial" w:hAnsi="Arial" w:cs="Arial"/>
          <w:kern w:val="0"/>
          <w:sz w:val="14"/>
          <w:szCs w:val="14"/>
        </w:rPr>
        <w:t>, residente e domiciliada neste município.</w:t>
      </w:r>
    </w:p>
    <w:p w14:paraId="5AAA54AC" w14:textId="77777777" w:rsidR="00AD368A" w:rsidRPr="00AD368A" w:rsidRDefault="00AD368A" w:rsidP="00AD368A">
      <w:pPr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3676CE3C" w14:textId="1067D2C3" w:rsidR="00AD368A" w:rsidRDefault="00AD368A" w:rsidP="00AD368A">
      <w:pPr>
        <w:spacing w:line="276" w:lineRule="auto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AD368A">
        <w:rPr>
          <w:rFonts w:ascii="Arial" w:eastAsia="Arial" w:hAnsi="Arial" w:cs="Arial"/>
          <w:kern w:val="0"/>
          <w:sz w:val="14"/>
          <w:szCs w:val="14"/>
        </w:rPr>
        <w:t xml:space="preserve">Por se tratar de cargo comissionado, cuja exoneração se dá </w:t>
      </w:r>
      <w:r w:rsidRPr="00AD368A">
        <w:rPr>
          <w:rFonts w:ascii="Arial" w:eastAsia="Arial" w:hAnsi="Arial" w:cs="Arial"/>
          <w:i/>
          <w:iCs/>
          <w:kern w:val="0"/>
          <w:sz w:val="14"/>
          <w:szCs w:val="14"/>
        </w:rPr>
        <w:t>ad nutum</w:t>
      </w:r>
      <w:r w:rsidRPr="00AD368A">
        <w:rPr>
          <w:rFonts w:ascii="Arial" w:eastAsia="Arial" w:hAnsi="Arial" w:cs="Arial"/>
          <w:kern w:val="0"/>
          <w:sz w:val="14"/>
          <w:szCs w:val="14"/>
        </w:rPr>
        <w:t>, a servidora ora nomeada será exonerada quando expirar o mandato da vereadora que a indicou, previsto para 31/12/2028, ou a qualquer tempo, por ato da Presidência deste Legislativo.</w:t>
      </w:r>
    </w:p>
    <w:p w14:paraId="53CBC5D8" w14:textId="77777777" w:rsidR="00AD368A" w:rsidRPr="00AD368A" w:rsidRDefault="00AD368A" w:rsidP="00AD368A">
      <w:pPr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06D29344" w14:textId="43CC76D0" w:rsidR="00AD368A" w:rsidRPr="00AD368A" w:rsidRDefault="00AD368A" w:rsidP="00AD368A">
      <w:pPr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Artigo 3º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AD368A">
        <w:rPr>
          <w:rFonts w:ascii="Arial" w:eastAsia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71E08AD1" w14:textId="77777777" w:rsidR="00AD368A" w:rsidRPr="00AD368A" w:rsidRDefault="00AD368A" w:rsidP="00AF1BFE">
      <w:pPr>
        <w:pStyle w:val="Standard"/>
        <w:widowControl w:val="0"/>
        <w:autoSpaceDN w:val="0"/>
        <w:jc w:val="center"/>
        <w:rPr>
          <w:rFonts w:ascii="Arial" w:hAnsi="Arial" w:cs="Arial"/>
          <w:sz w:val="14"/>
          <w:szCs w:val="14"/>
        </w:rPr>
      </w:pPr>
    </w:p>
    <w:p w14:paraId="25785E75" w14:textId="77777777" w:rsidR="0080772F" w:rsidRPr="00AD368A" w:rsidRDefault="0080772F" w:rsidP="0080772F">
      <w:pPr>
        <w:rPr>
          <w:rFonts w:ascii="Arial" w:hAnsi="Arial" w:cs="Arial"/>
          <w:sz w:val="14"/>
          <w:szCs w:val="14"/>
        </w:rPr>
      </w:pPr>
    </w:p>
    <w:p w14:paraId="7818D1ED" w14:textId="77777777" w:rsidR="00AD368A" w:rsidRPr="00183B8E" w:rsidRDefault="00AD368A" w:rsidP="00AD368A">
      <w:pPr>
        <w:tabs>
          <w:tab w:val="left" w:pos="6519"/>
        </w:tabs>
        <w:spacing w:line="360" w:lineRule="auto"/>
        <w:rPr>
          <w:rFonts w:ascii="Arial" w:hAnsi="Arial" w:cs="Arial"/>
          <w:b/>
          <w:spacing w:val="20"/>
          <w:sz w:val="14"/>
          <w:szCs w:val="14"/>
        </w:rPr>
      </w:pPr>
      <w:r w:rsidRPr="00183B8E">
        <w:rPr>
          <w:rFonts w:ascii="Arial" w:hAnsi="Arial" w:cs="Arial"/>
          <w:b/>
          <w:spacing w:val="20"/>
          <w:sz w:val="14"/>
          <w:szCs w:val="14"/>
        </w:rPr>
        <w:t>PUBLIQUE-SE</w:t>
      </w:r>
      <w:r>
        <w:rPr>
          <w:rFonts w:ascii="Arial" w:hAnsi="Arial" w:cs="Arial"/>
          <w:b/>
          <w:spacing w:val="20"/>
          <w:sz w:val="14"/>
          <w:szCs w:val="14"/>
        </w:rPr>
        <w:t xml:space="preserve"> </w:t>
      </w:r>
      <w:r w:rsidRPr="00183B8E">
        <w:rPr>
          <w:rFonts w:ascii="Arial" w:hAnsi="Arial" w:cs="Arial"/>
          <w:b/>
          <w:spacing w:val="20"/>
          <w:sz w:val="14"/>
          <w:szCs w:val="14"/>
        </w:rPr>
        <w:t>E</w:t>
      </w:r>
      <w:r>
        <w:rPr>
          <w:rFonts w:ascii="Arial" w:hAnsi="Arial" w:cs="Arial"/>
          <w:b/>
          <w:spacing w:val="20"/>
          <w:sz w:val="14"/>
          <w:szCs w:val="14"/>
        </w:rPr>
        <w:t xml:space="preserve"> </w:t>
      </w:r>
      <w:r w:rsidRPr="00183B8E">
        <w:rPr>
          <w:rFonts w:ascii="Arial" w:hAnsi="Arial" w:cs="Arial"/>
          <w:b/>
          <w:spacing w:val="20"/>
          <w:sz w:val="14"/>
          <w:szCs w:val="14"/>
        </w:rPr>
        <w:t>CUMPRA-SE</w:t>
      </w:r>
    </w:p>
    <w:p w14:paraId="6B3A74AB" w14:textId="2459E42C" w:rsidR="00AD368A" w:rsidRPr="00183B8E" w:rsidRDefault="00AD368A" w:rsidP="00AD368A">
      <w:pPr>
        <w:jc w:val="center"/>
        <w:rPr>
          <w:rFonts w:ascii="Arial" w:hAnsi="Arial" w:cs="Arial"/>
          <w:sz w:val="14"/>
          <w:szCs w:val="14"/>
        </w:rPr>
      </w:pPr>
      <w:r w:rsidRPr="00183B8E">
        <w:rPr>
          <w:rFonts w:ascii="Arial" w:hAnsi="Arial" w:cs="Arial"/>
          <w:sz w:val="14"/>
          <w:szCs w:val="14"/>
        </w:rPr>
        <w:t>Câmara Municipal de Montes Claros, 1</w:t>
      </w:r>
      <w:r>
        <w:rPr>
          <w:rFonts w:ascii="Arial" w:hAnsi="Arial" w:cs="Arial"/>
          <w:sz w:val="14"/>
          <w:szCs w:val="14"/>
        </w:rPr>
        <w:t>1</w:t>
      </w:r>
      <w:r w:rsidRPr="00183B8E">
        <w:rPr>
          <w:rFonts w:ascii="Arial" w:hAnsi="Arial" w:cs="Arial"/>
          <w:sz w:val="14"/>
          <w:szCs w:val="14"/>
        </w:rPr>
        <w:t xml:space="preserve"> de fevereiro de 2025.</w:t>
      </w:r>
    </w:p>
    <w:p w14:paraId="3C9AC2D3" w14:textId="77777777" w:rsidR="00AD368A" w:rsidRPr="00183B8E" w:rsidRDefault="00AD368A" w:rsidP="00AD368A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1830F87D" w14:textId="77777777" w:rsidR="00AD368A" w:rsidRPr="00183B8E" w:rsidRDefault="00AD368A" w:rsidP="00AD368A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29B9931A" w14:textId="77777777" w:rsidR="00AD368A" w:rsidRPr="00183B8E" w:rsidRDefault="00AD368A" w:rsidP="00AD368A">
      <w:pPr>
        <w:rPr>
          <w:rFonts w:ascii="Arial" w:hAnsi="Arial" w:cs="Arial"/>
          <w:b/>
          <w:caps/>
          <w:sz w:val="14"/>
          <w:szCs w:val="14"/>
        </w:rPr>
      </w:pPr>
    </w:p>
    <w:p w14:paraId="4F4D0F0E" w14:textId="77777777" w:rsidR="00AD368A" w:rsidRDefault="00AD368A" w:rsidP="00AD368A">
      <w:pPr>
        <w:pStyle w:val="Standard"/>
        <w:widowControl w:val="0"/>
        <w:numPr>
          <w:ilvl w:val="0"/>
          <w:numId w:val="4"/>
        </w:numPr>
        <w:autoSpaceDN w:val="0"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5A477848" w14:textId="429C79BF" w:rsidR="00AD368A" w:rsidRPr="00EA0C0C" w:rsidRDefault="00AD368A" w:rsidP="00AD368A">
      <w:pPr>
        <w:pStyle w:val="Standard"/>
        <w:widowControl w:val="0"/>
        <w:numPr>
          <w:ilvl w:val="0"/>
          <w:numId w:val="4"/>
        </w:numPr>
        <w:autoSpaceDN w:val="0"/>
        <w:jc w:val="center"/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07F768E9" w14:textId="77777777" w:rsidR="00EA0C0C" w:rsidRPr="00EA0C0C" w:rsidRDefault="00EA0C0C" w:rsidP="00AD368A">
      <w:pPr>
        <w:pStyle w:val="Standard"/>
        <w:widowControl w:val="0"/>
        <w:numPr>
          <w:ilvl w:val="0"/>
          <w:numId w:val="4"/>
        </w:numPr>
        <w:autoSpaceDN w:val="0"/>
        <w:jc w:val="center"/>
      </w:pPr>
    </w:p>
    <w:p w14:paraId="78458B79" w14:textId="55ECA0F1" w:rsidR="00EA0C0C" w:rsidRPr="00EA0C0C" w:rsidRDefault="00EA0C0C" w:rsidP="00EA0C0C">
      <w:pPr>
        <w:pStyle w:val="PargrafodaLista"/>
        <w:numPr>
          <w:ilvl w:val="0"/>
          <w:numId w:val="4"/>
        </w:numPr>
        <w:jc w:val="center"/>
        <w:rPr>
          <w:rFonts w:ascii="Arial" w:hAnsi="Arial"/>
          <w:sz w:val="14"/>
          <w:szCs w:val="14"/>
        </w:rPr>
      </w:pPr>
      <w:r w:rsidRPr="00EA0C0C"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 w:rsidRPr="00EA0C0C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EA0C0C"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 w:rsidRPr="00EA0C0C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EA0C0C"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 w:rsidRPr="00EA0C0C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EA0C0C"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 w:rsidRPr="00EA0C0C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EA0C0C"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6CE39935" w14:textId="1F04971F" w:rsidR="00EA0C0C" w:rsidRPr="00EA0C0C" w:rsidRDefault="00EA0C0C" w:rsidP="00EA0C0C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EA0C0C">
        <w:rPr>
          <w:rFonts w:ascii="Arial" w:hAnsi="Arial" w:cs="Arial"/>
          <w:spacing w:val="20"/>
          <w:sz w:val="14"/>
          <w:szCs w:val="14"/>
        </w:rPr>
        <w:t>PORTARIA Nº56/2025</w:t>
      </w:r>
    </w:p>
    <w:p w14:paraId="432C4953" w14:textId="58119F04" w:rsidR="00EA0C0C" w:rsidRDefault="00EA0C0C" w:rsidP="00EA0C0C">
      <w:pPr>
        <w:pStyle w:val="Standard"/>
        <w:spacing w:before="57" w:after="57" w:line="276" w:lineRule="auto"/>
        <w:jc w:val="both"/>
        <w:rPr>
          <w:rFonts w:ascii="Arial" w:hAnsi="Arial" w:cs="Arial"/>
          <w:b/>
          <w:sz w:val="14"/>
          <w:szCs w:val="14"/>
        </w:rPr>
      </w:pPr>
      <w:r w:rsidRPr="00EA0C0C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 3.074/2002, nº3.906/2008, LC nº89/2022, nº5.656/2024, nº5.678/2024 e demais legislações em </w:t>
      </w:r>
      <w:r w:rsidRPr="00EA0C0C">
        <w:rPr>
          <w:rFonts w:ascii="Arial" w:hAnsi="Arial" w:cs="Arial"/>
          <w:sz w:val="14"/>
          <w:szCs w:val="14"/>
        </w:rPr>
        <w:t>vigor,</w:t>
      </w:r>
      <w:r w:rsidRPr="00EA0C0C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EA0C0C">
        <w:rPr>
          <w:rFonts w:ascii="Arial" w:hAnsi="Arial" w:cs="Arial"/>
          <w:b/>
          <w:sz w:val="14"/>
          <w:szCs w:val="14"/>
        </w:rPr>
        <w:t>:</w:t>
      </w:r>
    </w:p>
    <w:p w14:paraId="370E365E" w14:textId="77777777" w:rsidR="00EA0C0C" w:rsidRPr="00EA0C0C" w:rsidRDefault="00EA0C0C" w:rsidP="00EA0C0C">
      <w:pPr>
        <w:pStyle w:val="Standard"/>
        <w:spacing w:before="57" w:after="57" w:line="276" w:lineRule="auto"/>
        <w:jc w:val="both"/>
        <w:rPr>
          <w:rFonts w:ascii="Arial" w:hAnsi="Arial" w:cs="Arial"/>
          <w:sz w:val="14"/>
          <w:szCs w:val="14"/>
        </w:rPr>
      </w:pPr>
    </w:p>
    <w:p w14:paraId="1C2A6934" w14:textId="1B4FB871" w:rsidR="00EA0C0C" w:rsidRDefault="00EA0C0C" w:rsidP="00EA0C0C">
      <w:pPr>
        <w:spacing w:line="276" w:lineRule="auto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EA0C0C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EA0C0C">
        <w:rPr>
          <w:rFonts w:ascii="Arial" w:eastAsia="Arial" w:hAnsi="Arial" w:cs="Arial"/>
          <w:kern w:val="0"/>
          <w:sz w:val="14"/>
          <w:szCs w:val="14"/>
        </w:rPr>
        <w:t xml:space="preserve">Exonerar o servidor </w:t>
      </w:r>
      <w:r w:rsidRPr="00EA0C0C">
        <w:rPr>
          <w:rFonts w:ascii="Arial" w:eastAsia="Arial" w:hAnsi="Arial" w:cs="Arial"/>
          <w:b/>
          <w:bCs/>
          <w:kern w:val="0"/>
          <w:sz w:val="14"/>
          <w:szCs w:val="14"/>
        </w:rPr>
        <w:t>Jovenildo Ferreira dos Santos</w:t>
      </w:r>
      <w:r w:rsidRPr="00EA0C0C">
        <w:rPr>
          <w:rFonts w:ascii="Arial" w:eastAsia="Arial" w:hAnsi="Arial" w:cs="Arial"/>
          <w:kern w:val="0"/>
          <w:sz w:val="14"/>
          <w:szCs w:val="14"/>
        </w:rPr>
        <w:t xml:space="preserve">, lotado no gabinete do </w:t>
      </w:r>
      <w:r w:rsidRPr="00EA0C0C">
        <w:rPr>
          <w:rFonts w:ascii="Arial" w:eastAsia="Arial" w:hAnsi="Arial" w:cs="Arial"/>
          <w:b/>
          <w:bCs/>
          <w:kern w:val="0"/>
          <w:sz w:val="14"/>
          <w:szCs w:val="14"/>
        </w:rPr>
        <w:t>vereador</w:t>
      </w:r>
      <w:r w:rsidRPr="00EA0C0C">
        <w:rPr>
          <w:rFonts w:ascii="Arial" w:eastAsia="Arial" w:hAnsi="Arial" w:cs="Arial"/>
          <w:kern w:val="0"/>
          <w:sz w:val="14"/>
          <w:szCs w:val="14"/>
        </w:rPr>
        <w:t xml:space="preserve"> </w:t>
      </w:r>
      <w:r w:rsidRPr="00EA0C0C">
        <w:rPr>
          <w:rFonts w:ascii="Arial" w:eastAsia="Arial" w:hAnsi="Arial" w:cs="Arial"/>
          <w:b/>
          <w:bCs/>
          <w:kern w:val="0"/>
          <w:sz w:val="14"/>
          <w:szCs w:val="14"/>
        </w:rPr>
        <w:t>Renaldo Antônio Dias</w:t>
      </w:r>
      <w:r w:rsidRPr="00EA0C0C">
        <w:rPr>
          <w:rFonts w:ascii="Arial" w:eastAsia="Arial" w:hAnsi="Arial" w:cs="Arial"/>
          <w:kern w:val="0"/>
          <w:sz w:val="14"/>
          <w:szCs w:val="14"/>
        </w:rPr>
        <w:t>, do cargo de assessor parlamentar que exercia, em comissão, neste legislativo.</w:t>
      </w:r>
    </w:p>
    <w:p w14:paraId="754DF6A6" w14:textId="77777777" w:rsidR="00EA0C0C" w:rsidRPr="00EA0C0C" w:rsidRDefault="00EA0C0C" w:rsidP="00EA0C0C">
      <w:pPr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2212BFD7" w14:textId="2F2D4C58" w:rsidR="00EA0C0C" w:rsidRDefault="00EA0C0C" w:rsidP="00EA0C0C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EA0C0C"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EA0C0C">
        <w:rPr>
          <w:rFonts w:ascii="Arial" w:eastAsia="Arial" w:hAnsi="Arial" w:cs="Arial"/>
          <w:kern w:val="0"/>
          <w:sz w:val="14"/>
          <w:szCs w:val="14"/>
        </w:rPr>
        <w:t xml:space="preserve">O último dia de efetivo exercício do servidor descrito no </w:t>
      </w:r>
      <w:r w:rsidRPr="00EA0C0C">
        <w:rPr>
          <w:rFonts w:ascii="Arial" w:eastAsia="Arial" w:hAnsi="Arial" w:cs="Arial"/>
          <w:i/>
          <w:iCs/>
          <w:kern w:val="0"/>
          <w:sz w:val="14"/>
          <w:szCs w:val="14"/>
        </w:rPr>
        <w:t>caput</w:t>
      </w:r>
      <w:r w:rsidRPr="00EA0C0C">
        <w:rPr>
          <w:rFonts w:ascii="Arial" w:eastAsia="Arial" w:hAnsi="Arial" w:cs="Arial"/>
          <w:kern w:val="0"/>
          <w:sz w:val="14"/>
          <w:szCs w:val="14"/>
        </w:rPr>
        <w:t xml:space="preserve"> desse artigo foi 07 (sete) de fevereiro de 2025.</w:t>
      </w:r>
    </w:p>
    <w:p w14:paraId="4847A65F" w14:textId="77777777" w:rsidR="00EA0C0C" w:rsidRPr="00EA0C0C" w:rsidRDefault="00EA0C0C" w:rsidP="00EA0C0C">
      <w:pPr>
        <w:pStyle w:val="Standard"/>
        <w:spacing w:line="276" w:lineRule="auto"/>
        <w:ind w:right="57"/>
        <w:jc w:val="both"/>
        <w:rPr>
          <w:rFonts w:ascii="Arial" w:hAnsi="Arial" w:cs="Arial"/>
          <w:sz w:val="14"/>
          <w:szCs w:val="14"/>
        </w:rPr>
      </w:pPr>
    </w:p>
    <w:p w14:paraId="44566DAD" w14:textId="1096E295" w:rsidR="00EA0C0C" w:rsidRPr="00EA0C0C" w:rsidRDefault="00EA0C0C" w:rsidP="00EA0C0C">
      <w:pPr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EA0C0C">
        <w:rPr>
          <w:rFonts w:ascii="Arial" w:eastAsia="Arial" w:hAnsi="Arial" w:cs="Arial"/>
          <w:b/>
          <w:bCs/>
          <w:kern w:val="0"/>
          <w:sz w:val="14"/>
          <w:szCs w:val="14"/>
        </w:rPr>
        <w:t>Artigo 2º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EA0C0C">
        <w:rPr>
          <w:rFonts w:ascii="Arial" w:eastAsia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6EF033CC" w14:textId="77777777" w:rsidR="00183B8E" w:rsidRPr="00EA0C0C" w:rsidRDefault="00183B8E" w:rsidP="00183B8E">
      <w:pPr>
        <w:jc w:val="center"/>
        <w:rPr>
          <w:rFonts w:ascii="Arial" w:hAnsi="Arial" w:cs="Arial"/>
          <w:b/>
          <w:spacing w:val="40"/>
          <w:sz w:val="14"/>
          <w:szCs w:val="14"/>
        </w:rPr>
      </w:pPr>
    </w:p>
    <w:p w14:paraId="192FDA57" w14:textId="77777777" w:rsidR="00EA0C0C" w:rsidRPr="00183B8E" w:rsidRDefault="00EA0C0C" w:rsidP="00EA0C0C">
      <w:pPr>
        <w:tabs>
          <w:tab w:val="left" w:pos="6519"/>
        </w:tabs>
        <w:spacing w:line="360" w:lineRule="auto"/>
        <w:rPr>
          <w:rFonts w:ascii="Arial" w:hAnsi="Arial" w:cs="Arial"/>
          <w:b/>
          <w:spacing w:val="20"/>
          <w:sz w:val="14"/>
          <w:szCs w:val="14"/>
        </w:rPr>
      </w:pPr>
      <w:r w:rsidRPr="00183B8E">
        <w:rPr>
          <w:rFonts w:ascii="Arial" w:hAnsi="Arial" w:cs="Arial"/>
          <w:b/>
          <w:spacing w:val="20"/>
          <w:sz w:val="14"/>
          <w:szCs w:val="14"/>
        </w:rPr>
        <w:t>PUBLIQUE-SE</w:t>
      </w:r>
      <w:r>
        <w:rPr>
          <w:rFonts w:ascii="Arial" w:hAnsi="Arial" w:cs="Arial"/>
          <w:b/>
          <w:spacing w:val="20"/>
          <w:sz w:val="14"/>
          <w:szCs w:val="14"/>
        </w:rPr>
        <w:t xml:space="preserve"> </w:t>
      </w:r>
      <w:r w:rsidRPr="00183B8E">
        <w:rPr>
          <w:rFonts w:ascii="Arial" w:hAnsi="Arial" w:cs="Arial"/>
          <w:b/>
          <w:spacing w:val="20"/>
          <w:sz w:val="14"/>
          <w:szCs w:val="14"/>
        </w:rPr>
        <w:t>E</w:t>
      </w:r>
      <w:r>
        <w:rPr>
          <w:rFonts w:ascii="Arial" w:hAnsi="Arial" w:cs="Arial"/>
          <w:b/>
          <w:spacing w:val="20"/>
          <w:sz w:val="14"/>
          <w:szCs w:val="14"/>
        </w:rPr>
        <w:t xml:space="preserve"> </w:t>
      </w:r>
      <w:r w:rsidRPr="00183B8E">
        <w:rPr>
          <w:rFonts w:ascii="Arial" w:hAnsi="Arial" w:cs="Arial"/>
          <w:b/>
          <w:spacing w:val="20"/>
          <w:sz w:val="14"/>
          <w:szCs w:val="14"/>
        </w:rPr>
        <w:t>CUMPRA-SE</w:t>
      </w:r>
    </w:p>
    <w:p w14:paraId="5BD80542" w14:textId="77777777" w:rsidR="00EA0C0C" w:rsidRPr="00183B8E" w:rsidRDefault="00EA0C0C" w:rsidP="00EA0C0C">
      <w:pPr>
        <w:jc w:val="center"/>
        <w:rPr>
          <w:rFonts w:ascii="Arial" w:hAnsi="Arial" w:cs="Arial"/>
          <w:sz w:val="14"/>
          <w:szCs w:val="14"/>
        </w:rPr>
      </w:pPr>
      <w:r w:rsidRPr="00183B8E">
        <w:rPr>
          <w:rFonts w:ascii="Arial" w:hAnsi="Arial" w:cs="Arial"/>
          <w:sz w:val="14"/>
          <w:szCs w:val="14"/>
        </w:rPr>
        <w:t>Câmara Municipal de Montes Claros, 1</w:t>
      </w:r>
      <w:r>
        <w:rPr>
          <w:rFonts w:ascii="Arial" w:hAnsi="Arial" w:cs="Arial"/>
          <w:sz w:val="14"/>
          <w:szCs w:val="14"/>
        </w:rPr>
        <w:t>1</w:t>
      </w:r>
      <w:r w:rsidRPr="00183B8E">
        <w:rPr>
          <w:rFonts w:ascii="Arial" w:hAnsi="Arial" w:cs="Arial"/>
          <w:sz w:val="14"/>
          <w:szCs w:val="14"/>
        </w:rPr>
        <w:t xml:space="preserve"> de fevereiro de 2025.</w:t>
      </w:r>
    </w:p>
    <w:p w14:paraId="094EA406" w14:textId="77777777" w:rsidR="00EA0C0C" w:rsidRPr="00183B8E" w:rsidRDefault="00EA0C0C" w:rsidP="00EA0C0C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28F73500" w14:textId="77777777" w:rsidR="00EA0C0C" w:rsidRPr="00183B8E" w:rsidRDefault="00EA0C0C" w:rsidP="00EA0C0C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2EB90B08" w14:textId="77777777" w:rsidR="00EA0C0C" w:rsidRPr="00183B8E" w:rsidRDefault="00EA0C0C" w:rsidP="00EA0C0C">
      <w:pPr>
        <w:rPr>
          <w:rFonts w:ascii="Arial" w:hAnsi="Arial" w:cs="Arial"/>
          <w:b/>
          <w:caps/>
          <w:sz w:val="14"/>
          <w:szCs w:val="14"/>
        </w:rPr>
      </w:pPr>
    </w:p>
    <w:p w14:paraId="0BE8F712" w14:textId="77777777" w:rsidR="00EA0C0C" w:rsidRDefault="00EA0C0C" w:rsidP="00EA0C0C">
      <w:pPr>
        <w:pStyle w:val="Standard"/>
        <w:widowControl w:val="0"/>
        <w:numPr>
          <w:ilvl w:val="0"/>
          <w:numId w:val="4"/>
        </w:numPr>
        <w:autoSpaceDN w:val="0"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35B13C2" w14:textId="77777777" w:rsidR="00EA0C0C" w:rsidRPr="00EA0C0C" w:rsidRDefault="00EA0C0C" w:rsidP="00EA0C0C">
      <w:pPr>
        <w:pStyle w:val="Standard"/>
        <w:widowControl w:val="0"/>
        <w:numPr>
          <w:ilvl w:val="0"/>
          <w:numId w:val="4"/>
        </w:numPr>
        <w:autoSpaceDN w:val="0"/>
        <w:jc w:val="center"/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2EFCC02A" w14:textId="77777777" w:rsidR="00183B8E" w:rsidRPr="00EA0C0C" w:rsidRDefault="00183B8E" w:rsidP="00183B8E">
      <w:pPr>
        <w:pStyle w:val="Standard"/>
        <w:spacing w:line="276" w:lineRule="auto"/>
        <w:jc w:val="both"/>
        <w:rPr>
          <w:rFonts w:ascii="Arial" w:hAnsi="Arial" w:cs="Arial"/>
          <w:b/>
          <w:bCs/>
          <w:sz w:val="14"/>
          <w:szCs w:val="14"/>
        </w:rPr>
      </w:pPr>
    </w:p>
    <w:sectPr w:rsidR="00183B8E" w:rsidRPr="00EA0C0C">
      <w:pgSz w:w="11906" w:h="16838"/>
      <w:pgMar w:top="1134" w:right="941" w:bottom="1134" w:left="10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0">
    <w:charset w:val="00"/>
    <w:family w:val="roman"/>
    <w:pitch w:val="variable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94567"/>
    <w:multiLevelType w:val="multilevel"/>
    <w:tmpl w:val="7BAA9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8C24E0"/>
    <w:multiLevelType w:val="multilevel"/>
    <w:tmpl w:val="CB0ADE2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4E24FAE"/>
    <w:multiLevelType w:val="multilevel"/>
    <w:tmpl w:val="02F23632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09"/>
    <w:rsid w:val="00087064"/>
    <w:rsid w:val="000C57C4"/>
    <w:rsid w:val="0011764F"/>
    <w:rsid w:val="00136674"/>
    <w:rsid w:val="00183B8E"/>
    <w:rsid w:val="00212B27"/>
    <w:rsid w:val="002328AE"/>
    <w:rsid w:val="00235069"/>
    <w:rsid w:val="00376BD7"/>
    <w:rsid w:val="00390927"/>
    <w:rsid w:val="003B2854"/>
    <w:rsid w:val="00460605"/>
    <w:rsid w:val="004F2B0B"/>
    <w:rsid w:val="004F3409"/>
    <w:rsid w:val="005506CE"/>
    <w:rsid w:val="005565C2"/>
    <w:rsid w:val="00606B94"/>
    <w:rsid w:val="006631CA"/>
    <w:rsid w:val="00724235"/>
    <w:rsid w:val="00797DCA"/>
    <w:rsid w:val="007F62C4"/>
    <w:rsid w:val="0080772F"/>
    <w:rsid w:val="00890C85"/>
    <w:rsid w:val="008A62E5"/>
    <w:rsid w:val="008C630B"/>
    <w:rsid w:val="00922935"/>
    <w:rsid w:val="00942F1F"/>
    <w:rsid w:val="00955B23"/>
    <w:rsid w:val="00A72F1E"/>
    <w:rsid w:val="00AD368A"/>
    <w:rsid w:val="00AF1BFE"/>
    <w:rsid w:val="00B17A75"/>
    <w:rsid w:val="00B20E24"/>
    <w:rsid w:val="00B2497D"/>
    <w:rsid w:val="00B55909"/>
    <w:rsid w:val="00BD0D0A"/>
    <w:rsid w:val="00BE7A7B"/>
    <w:rsid w:val="00C23B41"/>
    <w:rsid w:val="00D12ACF"/>
    <w:rsid w:val="00D57D99"/>
    <w:rsid w:val="00D669A9"/>
    <w:rsid w:val="00E438C5"/>
    <w:rsid w:val="00EA0C0C"/>
    <w:rsid w:val="00FC49C8"/>
    <w:rsid w:val="00FE284D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417E"/>
  <w15:docId w15:val="{5095AF20-19C4-4704-B285-03BA65E1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1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overflowPunct w:val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character" w:customStyle="1" w:styleId="Ttulo3Char">
    <w:name w:val="Título 3 Char"/>
    <w:basedOn w:val="Fontepargpadro"/>
    <w:link w:val="Ttulo3"/>
    <w:uiPriority w:val="9"/>
    <w:rsid w:val="00E438C5"/>
    <w:rPr>
      <w:rFonts w:ascii="Arial Rounded MT Bold" w:hAnsi="Arial Rounded MT Bold"/>
      <w:b/>
      <w:sz w:val="28"/>
    </w:rPr>
  </w:style>
  <w:style w:type="paragraph" w:customStyle="1" w:styleId="Textbody">
    <w:name w:val="Text body"/>
    <w:basedOn w:val="Standard"/>
    <w:rsid w:val="00235069"/>
    <w:pPr>
      <w:suppressAutoHyphens w:val="0"/>
      <w:autoSpaceDN w:val="0"/>
      <w:spacing w:after="140" w:line="288" w:lineRule="auto"/>
      <w:textAlignment w:val="auto"/>
    </w:pPr>
    <w:rPr>
      <w:color w:val="auto"/>
      <w:kern w:val="0"/>
      <w:lang w:eastAsia="pt-BR"/>
    </w:rPr>
  </w:style>
  <w:style w:type="numbering" w:customStyle="1" w:styleId="WWNum1">
    <w:name w:val="WWNum1"/>
    <w:basedOn w:val="Semlista"/>
    <w:rsid w:val="004F2B0B"/>
    <w:pPr>
      <w:numPr>
        <w:numId w:val="4"/>
      </w:numPr>
    </w:p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ontesclaros.mg.leg.b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1152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User</cp:lastModifiedBy>
  <cp:revision>24</cp:revision>
  <dcterms:created xsi:type="dcterms:W3CDTF">2025-02-11T16:27:00Z</dcterms:created>
  <dcterms:modified xsi:type="dcterms:W3CDTF">2025-02-11T19:21:00Z</dcterms:modified>
  <dc:language>pt-BR</dc:language>
</cp:coreProperties>
</file>