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07FEE540" w14:textId="12A84CF5" w:rsidR="00C524D2" w:rsidRDefault="00C524D2" w:rsidP="00C524D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4655B52" w14:textId="7DFA380B" w:rsidR="003B5955" w:rsidRPr="003B5955" w:rsidRDefault="003B5955" w:rsidP="003B5955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spacing w:val="20"/>
          <w:sz w:val="14"/>
          <w:szCs w:val="14"/>
        </w:rPr>
        <w:t>PORTARIA Nº23</w:t>
      </w:r>
      <w:r w:rsidR="0056493D">
        <w:rPr>
          <w:rFonts w:ascii="Arial" w:hAnsi="Arial" w:cs="Arial"/>
          <w:spacing w:val="20"/>
          <w:sz w:val="14"/>
          <w:szCs w:val="14"/>
        </w:rPr>
        <w:t>3</w:t>
      </w:r>
      <w:r w:rsidRPr="003B5955">
        <w:rPr>
          <w:rFonts w:ascii="Arial" w:hAnsi="Arial" w:cs="Arial"/>
          <w:spacing w:val="20"/>
          <w:sz w:val="14"/>
          <w:szCs w:val="14"/>
        </w:rPr>
        <w:t>/2025</w:t>
      </w:r>
    </w:p>
    <w:p w14:paraId="6A6D9C92" w14:textId="79B42F47" w:rsidR="003B5955" w:rsidRPr="003B5955" w:rsidRDefault="003B5955" w:rsidP="003B5955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3B5955">
        <w:rPr>
          <w:rFonts w:ascii="Arial" w:hAnsi="Arial" w:cs="Arial"/>
          <w:b w:val="0"/>
          <w:bCs/>
          <w:sz w:val="14"/>
          <w:szCs w:val="14"/>
        </w:rPr>
        <w:t>O Presidente da Câmara Municipal de Montes Claros (MG), no uso de suas atribuições legais e tendo em vista o disposto nas Resoluções nº15/1999, nº 24/2002, nº125/2006, nas Leis Municipais nº3.002/2002, nº3.074/2002, nº 3.906/2008, nº5.656/2024, nº5.786/2025 e demais normas em Vigor,</w:t>
      </w:r>
      <w:r w:rsidRPr="003B5955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3B5955">
        <w:rPr>
          <w:rFonts w:ascii="Arial" w:hAnsi="Arial" w:cs="Arial"/>
          <w:bCs/>
          <w:sz w:val="14"/>
          <w:szCs w:val="14"/>
        </w:rPr>
        <w:t>:</w:t>
      </w:r>
    </w:p>
    <w:p w14:paraId="0A1C8873" w14:textId="06379920" w:rsidR="003B5955" w:rsidRPr="003B5955" w:rsidRDefault="003B5955" w:rsidP="003B5955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b/>
          <w:bCs/>
          <w:sz w:val="14"/>
          <w:szCs w:val="14"/>
        </w:rPr>
        <w:t xml:space="preserve">Artigo 1º- </w:t>
      </w:r>
      <w:r w:rsidRPr="003B5955">
        <w:rPr>
          <w:rFonts w:ascii="Arial" w:hAnsi="Arial" w:cs="Arial"/>
          <w:sz w:val="14"/>
          <w:szCs w:val="14"/>
        </w:rPr>
        <w:t>Definir a estrutura do gabinete do</w:t>
      </w:r>
      <w:r w:rsidRPr="003B5955">
        <w:rPr>
          <w:rFonts w:ascii="Arial" w:hAnsi="Arial" w:cs="Arial"/>
          <w:b/>
          <w:bCs/>
          <w:sz w:val="14"/>
          <w:szCs w:val="14"/>
        </w:rPr>
        <w:t xml:space="preserve"> vereador</w:t>
      </w:r>
      <w:r w:rsidRPr="003B5955">
        <w:rPr>
          <w:rFonts w:ascii="Arial" w:hAnsi="Arial" w:cs="Arial"/>
          <w:sz w:val="14"/>
          <w:szCs w:val="14"/>
        </w:rPr>
        <w:t xml:space="preserve"> </w:t>
      </w:r>
      <w:r w:rsidRPr="003B5955">
        <w:rPr>
          <w:rFonts w:ascii="Arial" w:hAnsi="Arial" w:cs="Arial"/>
          <w:b/>
          <w:bCs/>
          <w:sz w:val="14"/>
          <w:szCs w:val="14"/>
        </w:rPr>
        <w:t>José Marcos Martins de Freitas</w:t>
      </w:r>
      <w:r w:rsidRPr="003B5955">
        <w:rPr>
          <w:rFonts w:ascii="Arial" w:hAnsi="Arial" w:cs="Arial"/>
          <w:sz w:val="14"/>
          <w:szCs w:val="14"/>
        </w:rPr>
        <w:t xml:space="preserve">, conforme descrito a seguir: 02 cargos de assessor parlamentar G-161, 170 pontos; 01 cargo de assessor parlamentar G-133, 142 pontos; 01 cargo de assessor parlamentar G-96, 105 pontos; 01 cargo de assessor parlamentar G-78, 87 pontos; 02 cargos de assessor parlamentar G-76, 85 pontos; 09 cargos de assessor parlamentar G-67, 76 pontos. </w:t>
      </w:r>
      <w:r w:rsidRPr="003B5955">
        <w:rPr>
          <w:rFonts w:ascii="Arial" w:hAnsi="Arial" w:cs="Arial"/>
          <w:b/>
          <w:bCs/>
          <w:sz w:val="14"/>
          <w:szCs w:val="14"/>
        </w:rPr>
        <w:t>Total de pontos: 1.528.</w:t>
      </w:r>
    </w:p>
    <w:p w14:paraId="03AB5D7A" w14:textId="2F245291" w:rsidR="003B5955" w:rsidRPr="003B5955" w:rsidRDefault="003B5955" w:rsidP="003B5955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b/>
          <w:bCs/>
          <w:sz w:val="14"/>
          <w:szCs w:val="14"/>
        </w:rPr>
        <w:t xml:space="preserve">Artigo 2º- </w:t>
      </w:r>
      <w:r w:rsidRPr="003B5955">
        <w:rPr>
          <w:rFonts w:ascii="Arial" w:hAnsi="Arial" w:cs="Arial"/>
          <w:sz w:val="14"/>
          <w:szCs w:val="14"/>
        </w:rPr>
        <w:t xml:space="preserve">Nomear, a partir do dia 10 (dez) de setembro de 2025, para ocupar, em comissão, o cargo de assessor parlamentar, nível G-67, 76 pontos, ocupando vaga existente no gabinete do </w:t>
      </w:r>
      <w:r w:rsidRPr="003B5955">
        <w:rPr>
          <w:rFonts w:ascii="Arial" w:hAnsi="Arial" w:cs="Arial"/>
          <w:b/>
          <w:bCs/>
          <w:sz w:val="14"/>
          <w:szCs w:val="14"/>
        </w:rPr>
        <w:t>vereador</w:t>
      </w:r>
      <w:r w:rsidRPr="003B5955">
        <w:rPr>
          <w:rFonts w:ascii="Arial" w:hAnsi="Arial" w:cs="Arial"/>
          <w:sz w:val="14"/>
          <w:szCs w:val="14"/>
        </w:rPr>
        <w:t xml:space="preserve"> </w:t>
      </w:r>
      <w:r w:rsidRPr="003B5955">
        <w:rPr>
          <w:rFonts w:ascii="Arial" w:hAnsi="Arial" w:cs="Arial"/>
          <w:b/>
          <w:bCs/>
          <w:sz w:val="14"/>
          <w:szCs w:val="14"/>
        </w:rPr>
        <w:t>José Marcos Martins de Freitas</w:t>
      </w:r>
      <w:r w:rsidRPr="003B5955">
        <w:rPr>
          <w:rFonts w:ascii="Arial" w:hAnsi="Arial" w:cs="Arial"/>
          <w:sz w:val="14"/>
          <w:szCs w:val="14"/>
        </w:rPr>
        <w:t xml:space="preserve">, a senhora </w:t>
      </w:r>
      <w:r w:rsidRPr="003B5955">
        <w:rPr>
          <w:rFonts w:ascii="Arial" w:hAnsi="Arial" w:cs="Arial"/>
          <w:b/>
          <w:bCs/>
          <w:sz w:val="14"/>
          <w:szCs w:val="14"/>
        </w:rPr>
        <w:t>Maria Izabel Pereira de Oliveira</w:t>
      </w:r>
      <w:r w:rsidRPr="003B5955">
        <w:rPr>
          <w:rFonts w:ascii="Arial" w:hAnsi="Arial" w:cs="Arial"/>
          <w:sz w:val="14"/>
          <w:szCs w:val="14"/>
        </w:rPr>
        <w:t xml:space="preserve">, residente e domiciliada neste município, em substituição à servidora </w:t>
      </w:r>
      <w:r w:rsidRPr="003B5955">
        <w:rPr>
          <w:rFonts w:ascii="Arial" w:hAnsi="Arial" w:cs="Arial"/>
          <w:b/>
          <w:bCs/>
          <w:sz w:val="14"/>
          <w:szCs w:val="14"/>
        </w:rPr>
        <w:t>Zenaide Batista Pereira</w:t>
      </w:r>
      <w:r w:rsidRPr="003B5955">
        <w:rPr>
          <w:rFonts w:ascii="Arial" w:hAnsi="Arial" w:cs="Arial"/>
          <w:sz w:val="14"/>
          <w:szCs w:val="14"/>
        </w:rPr>
        <w:t>, que se encontra afastada por motivo de licença-saúde.</w:t>
      </w:r>
    </w:p>
    <w:p w14:paraId="602DBF8D" w14:textId="0D3BF602" w:rsidR="003B5955" w:rsidRPr="003B5955" w:rsidRDefault="003B5955" w:rsidP="003B5955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b/>
          <w:bCs/>
          <w:sz w:val="14"/>
          <w:szCs w:val="14"/>
        </w:rPr>
        <w:t xml:space="preserve">Parágrafo único- </w:t>
      </w:r>
      <w:r w:rsidRPr="003B5955">
        <w:rPr>
          <w:rFonts w:ascii="Arial" w:hAnsi="Arial" w:cs="Arial"/>
          <w:sz w:val="14"/>
          <w:szCs w:val="14"/>
        </w:rPr>
        <w:t xml:space="preserve">Por se tratar de cargo comissionado, cuja exoneração se dá </w:t>
      </w:r>
      <w:r w:rsidRPr="003B5955">
        <w:rPr>
          <w:rFonts w:ascii="Arial" w:hAnsi="Arial" w:cs="Arial"/>
          <w:i/>
          <w:iCs/>
          <w:sz w:val="14"/>
          <w:szCs w:val="14"/>
        </w:rPr>
        <w:t>ad nutum</w:t>
      </w:r>
      <w:r w:rsidRPr="003B5955">
        <w:rPr>
          <w:rFonts w:ascii="Arial" w:hAnsi="Arial" w:cs="Arial"/>
          <w:sz w:val="14"/>
          <w:szCs w:val="14"/>
        </w:rPr>
        <w:t>, a servidora ora nomeada será exonerada tão logo expire o mandato do vereador que a indicou, previsto para 31/12/2028, ou a qualquer tempo, por ato da Presidência deste Legislativo.</w:t>
      </w:r>
    </w:p>
    <w:p w14:paraId="561A60D5" w14:textId="4D1C22E7" w:rsidR="003B5955" w:rsidRPr="003B5955" w:rsidRDefault="003B5955" w:rsidP="003B5955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3B5955">
        <w:rPr>
          <w:rFonts w:ascii="Arial" w:hAnsi="Arial" w:cs="Arial"/>
          <w:b/>
          <w:bCs/>
          <w:sz w:val="14"/>
          <w:szCs w:val="14"/>
        </w:rPr>
        <w:t xml:space="preserve">Artigo 3º- </w:t>
      </w:r>
      <w:r w:rsidRPr="003B5955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5D9D0042" w14:textId="6B1FD916" w:rsidR="002F4FE4" w:rsidRPr="003B5955" w:rsidRDefault="002F4FE4" w:rsidP="002F4FE4">
      <w:pPr>
        <w:pStyle w:val="LO-Normal3"/>
        <w:rPr>
          <w:rFonts w:ascii="Arial" w:hAnsi="Arial" w:cs="Arial"/>
          <w:sz w:val="14"/>
          <w:szCs w:val="14"/>
        </w:rPr>
      </w:pPr>
    </w:p>
    <w:p w14:paraId="2C6276E2" w14:textId="09CA51FD" w:rsidR="00C524D2" w:rsidRPr="00C524D2" w:rsidRDefault="00C524D2" w:rsidP="003B595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</w:t>
      </w:r>
      <w:r w:rsidR="002F4FE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</w:t>
      </w:r>
      <w:r w:rsidR="0056493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setembro de 2025.</w:t>
      </w:r>
    </w:p>
    <w:p w14:paraId="5877909F" w14:textId="77777777" w:rsidR="00C524D2" w:rsidRPr="00C524D2" w:rsidRDefault="00C524D2" w:rsidP="00C524D2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3F967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3B3D5DD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520330F" w14:textId="398E73D7" w:rsid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FEC4DE" w14:textId="50D3303F" w:rsidR="005F73C2" w:rsidRDefault="005F73C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EEB22F" w14:textId="703691FC" w:rsidR="005F73C2" w:rsidRDefault="005F73C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88B5360" w14:textId="77777777" w:rsidR="005F73C2" w:rsidRPr="00C524D2" w:rsidRDefault="005F73C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C524D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F4FFC" w14:textId="77777777" w:rsidR="006F5D5A" w:rsidRDefault="006F5D5A">
      <w:r>
        <w:separator/>
      </w:r>
    </w:p>
  </w:endnote>
  <w:endnote w:type="continuationSeparator" w:id="0">
    <w:p w14:paraId="559A5645" w14:textId="77777777" w:rsidR="006F5D5A" w:rsidRDefault="006F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B9D99" w14:textId="77777777" w:rsidR="006F5D5A" w:rsidRDefault="006F5D5A">
      <w:r>
        <w:separator/>
      </w:r>
    </w:p>
  </w:footnote>
  <w:footnote w:type="continuationSeparator" w:id="0">
    <w:p w14:paraId="42A73FFB" w14:textId="77777777" w:rsidR="006F5D5A" w:rsidRDefault="006F5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0F6E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6F5D5A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C3A36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2025-09-10T16:03:00Z</dcterms:created>
  <dcterms:modified xsi:type="dcterms:W3CDTF">2025-09-11T16:40:00Z</dcterms:modified>
  <dc:language>pt-BR</dc:language>
</cp:coreProperties>
</file>