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93A4AFB" w14:textId="77777777" w:rsidR="00E952BE" w:rsidRPr="008A5B0B" w:rsidRDefault="00E952BE" w:rsidP="00E952BE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8A5B0B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0C5B5C66" w14:textId="77777777" w:rsidR="00E952BE" w:rsidRPr="008A5B0B" w:rsidRDefault="00E952BE" w:rsidP="00E952BE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8A5B0B">
        <w:rPr>
          <w:rFonts w:ascii="Arial" w:hAnsi="Arial" w:cs="Arial"/>
          <w:b/>
          <w:bCs/>
          <w:sz w:val="14"/>
          <w:szCs w:val="14"/>
        </w:rPr>
        <w:t>2ª Chamada</w:t>
      </w:r>
    </w:p>
    <w:p w14:paraId="27F46709" w14:textId="1A8B0E73" w:rsidR="00E952BE" w:rsidRPr="008A5B0B" w:rsidRDefault="00E952BE" w:rsidP="00E952BE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8A5B0B">
        <w:rPr>
          <w:rFonts w:ascii="Arial" w:hAnsi="Arial" w:cs="Arial"/>
          <w:b/>
          <w:bCs/>
          <w:sz w:val="14"/>
          <w:szCs w:val="14"/>
        </w:rPr>
        <w:t>PROCESSO LICITATÓRIO Nº058/2025 – DISPENSA ELETRÔNICA Nº33/2025</w:t>
      </w:r>
    </w:p>
    <w:p w14:paraId="66217DAA" w14:textId="77777777" w:rsidR="00E952BE" w:rsidRPr="008A5B0B" w:rsidRDefault="00E952BE" w:rsidP="00E952BE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8A5B0B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8A5B0B">
        <w:rPr>
          <w:rFonts w:ascii="Arial" w:hAnsi="Arial" w:cs="Arial"/>
          <w:spacing w:val="12"/>
          <w:sz w:val="14"/>
          <w:szCs w:val="14"/>
        </w:rPr>
        <w:t xml:space="preserve">Contratação de empresa para manutenção preventiva e substituição das baterias do NOBREAK Schneider Breakless 1660AIA New – 6 kVA de uso da Tv Câmara da Casa Legislativa. </w:t>
      </w:r>
      <w:r w:rsidRPr="008A5B0B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8A5B0B">
        <w:rPr>
          <w:rFonts w:ascii="Arial" w:hAnsi="Arial" w:cs="Arial"/>
          <w:spacing w:val="12"/>
          <w:sz w:val="14"/>
          <w:szCs w:val="14"/>
        </w:rPr>
        <w:t xml:space="preserve"> De: 07 horas, do dia 10/12/2025; Até: 19 horas, do dia 12/12/2025. </w:t>
      </w:r>
      <w:r w:rsidRPr="008A5B0B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8A5B0B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8A5B0B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8A5B0B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8A5B0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A5B0B">
        <w:rPr>
          <w:rFonts w:ascii="Arial" w:hAnsi="Arial" w:cs="Arial"/>
          <w:spacing w:val="12"/>
          <w:sz w:val="14"/>
          <w:szCs w:val="14"/>
        </w:rPr>
        <w:t xml:space="preserve">. </w:t>
      </w:r>
      <w:r w:rsidRPr="008A5B0B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8A5B0B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8A5B0B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8A5B0B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8A5B0B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8A5B0B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8A5B0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8A5B0B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34904B0" w14:textId="77777777" w:rsidR="00424425" w:rsidRPr="00424425" w:rsidRDefault="00424425" w:rsidP="00E952BE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01904" w14:textId="77777777" w:rsidR="00896858" w:rsidRDefault="00896858">
      <w:r>
        <w:separator/>
      </w:r>
    </w:p>
  </w:endnote>
  <w:endnote w:type="continuationSeparator" w:id="0">
    <w:p w14:paraId="0398E1E7" w14:textId="77777777" w:rsidR="00896858" w:rsidRDefault="0089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350AF" w14:textId="77777777" w:rsidR="00896858" w:rsidRDefault="00896858">
      <w:r>
        <w:separator/>
      </w:r>
    </w:p>
  </w:footnote>
  <w:footnote w:type="continuationSeparator" w:id="0">
    <w:p w14:paraId="1236AD83" w14:textId="77777777" w:rsidR="00896858" w:rsidRDefault="0089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6858"/>
    <w:rsid w:val="008A526C"/>
    <w:rsid w:val="008A5B0B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C726F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A6B0E"/>
    <w:rsid w:val="00BB1765"/>
    <w:rsid w:val="00BC1682"/>
    <w:rsid w:val="00BC2B53"/>
    <w:rsid w:val="00BC406B"/>
    <w:rsid w:val="00BD3CBD"/>
    <w:rsid w:val="00BE1863"/>
    <w:rsid w:val="00BE33A6"/>
    <w:rsid w:val="00BE4E60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78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2BE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EF7FD1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2025-12-08T17:27:00Z</dcterms:created>
  <dcterms:modified xsi:type="dcterms:W3CDTF">2025-12-08T17:28:00Z</dcterms:modified>
  <dc:language>pt-BR</dc:language>
</cp:coreProperties>
</file>