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62354AFC" w:rsidR="003D2BA2" w:rsidRDefault="003D2BA2" w:rsidP="00C61D11">
      <w:pPr>
        <w:contextualSpacing/>
        <w:rPr>
          <w:rFonts w:ascii="Arial" w:hAnsi="Arial" w:cs="Arial"/>
          <w:b/>
          <w:bCs/>
          <w:sz w:val="14"/>
          <w:szCs w:val="14"/>
        </w:rPr>
      </w:pPr>
    </w:p>
    <w:p w14:paraId="6E2E18AF" w14:textId="77777777" w:rsidR="00C61D11" w:rsidRP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6E5A1B5" w14:textId="77777777" w:rsidR="00C61D11" w:rsidRPr="005A4981" w:rsidRDefault="00C61D11" w:rsidP="00C61D1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2875CD4" w14:textId="77777777" w:rsidR="002E24CF" w:rsidRPr="002E24CF" w:rsidRDefault="00856950" w:rsidP="002E24CF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Nº22</w:t>
      </w:r>
      <w:r w:rsidR="00440154">
        <w:rPr>
          <w:rFonts w:ascii="Arial" w:hAnsi="Arial" w:cs="Arial"/>
          <w:spacing w:val="20"/>
          <w:sz w:val="14"/>
          <w:szCs w:val="14"/>
        </w:rPr>
        <w:t>8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4720A31C" w14:textId="418AE758" w:rsidR="002E24CF" w:rsidRPr="002E24CF" w:rsidRDefault="002E24CF" w:rsidP="002E24CF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2E24C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 5.786/2025 e demais normas em </w:t>
      </w:r>
      <w:r w:rsidRPr="002E24C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2E24CF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E24CF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A1E4CAD" w14:textId="3C6E7D2B" w:rsidR="002E24CF" w:rsidRPr="002E24CF" w:rsidRDefault="002E24CF" w:rsidP="002E24C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E24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partir do dia 03 (três) de setembro de 2025, a servidora </w:t>
      </w: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Rayssa Loren Mendes Teles,</w:t>
      </w:r>
      <w:r w:rsidRPr="002E24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da </w:t>
      </w: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2E24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2E24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7706B15" w14:textId="62DF797A" w:rsidR="002E24CF" w:rsidRPr="002E24CF" w:rsidRDefault="002E24CF" w:rsidP="002E24C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E24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referido gabinete foi 03 (três) de setembro de 2025.</w:t>
      </w:r>
    </w:p>
    <w:p w14:paraId="7EC8BD1F" w14:textId="34FA81ED" w:rsidR="002E24CF" w:rsidRPr="002E24CF" w:rsidRDefault="002E24CF" w:rsidP="002E24C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2E24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E24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4742EB6" w14:textId="77777777" w:rsidR="00856950" w:rsidRPr="002E24CF" w:rsidRDefault="00856950" w:rsidP="002E24C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2E24CF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F3D8C90" w14:textId="50A2271A" w:rsidR="00856950" w:rsidRPr="002E24CF" w:rsidRDefault="00856950" w:rsidP="002E24CF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2E24CF">
        <w:rPr>
          <w:rFonts w:ascii="Arial" w:hAnsi="Arial" w:cs="Arial"/>
          <w:sz w:val="14"/>
          <w:szCs w:val="14"/>
        </w:rPr>
        <w:t>Câmara Municipal de Montes Claros, 0</w:t>
      </w:r>
      <w:r w:rsidR="007032E8" w:rsidRPr="002E24CF">
        <w:rPr>
          <w:rFonts w:ascii="Arial" w:hAnsi="Arial" w:cs="Arial"/>
          <w:sz w:val="14"/>
          <w:szCs w:val="14"/>
        </w:rPr>
        <w:t>3</w:t>
      </w:r>
      <w:r w:rsidRPr="002E24CF">
        <w:rPr>
          <w:rFonts w:ascii="Arial" w:hAnsi="Arial" w:cs="Arial"/>
          <w:sz w:val="14"/>
          <w:szCs w:val="14"/>
        </w:rPr>
        <w:t xml:space="preserve"> de setembro de 2025.</w:t>
      </w:r>
    </w:p>
    <w:p w14:paraId="27466979" w14:textId="77777777" w:rsidR="00856950" w:rsidRPr="002E24CF" w:rsidRDefault="00856950" w:rsidP="002E24CF">
      <w:pPr>
        <w:pStyle w:val="NormalWeb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D1A2B75" w14:textId="77777777" w:rsidR="00856950" w:rsidRPr="002E24CF" w:rsidRDefault="00856950" w:rsidP="002E24CF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2E24CF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001DA15" w14:textId="3585BC64" w:rsidR="00856950" w:rsidRPr="002E24CF" w:rsidRDefault="00856950" w:rsidP="002E24CF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2E24CF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69923BD" w14:textId="06DBEA03" w:rsidR="00981EF2" w:rsidRDefault="00981EF2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385E8450" w14:textId="77777777" w:rsidR="00A15E1A" w:rsidRPr="005A4981" w:rsidRDefault="00A15E1A" w:rsidP="00A15E1A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D06BE2B" w14:textId="4E8D15D5" w:rsidR="00A15E1A" w:rsidRPr="002E24CF" w:rsidRDefault="00A15E1A" w:rsidP="00A15E1A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Nº22</w:t>
      </w:r>
      <w:r>
        <w:rPr>
          <w:rFonts w:ascii="Arial" w:hAnsi="Arial" w:cs="Arial"/>
          <w:spacing w:val="20"/>
          <w:sz w:val="14"/>
          <w:szCs w:val="14"/>
        </w:rPr>
        <w:t>9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3DAD31DB" w14:textId="4021AE12" w:rsidR="00A15E1A" w:rsidRDefault="00A15E1A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60A03842" w14:textId="657826CB" w:rsidR="00A15E1A" w:rsidRPr="00A15E1A" w:rsidRDefault="00A15E1A" w:rsidP="00A15E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A15E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nº5.656/2024, nº5.678/2024, nº5.786/2025 e demais normas em </w:t>
      </w:r>
      <w:r w:rsidRPr="00A15E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A15E1A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DF07DD4" w14:textId="77777777" w:rsidR="00A15E1A" w:rsidRPr="00A15E1A" w:rsidRDefault="00A15E1A" w:rsidP="00A15E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7D9B215A" w14:textId="502CAD2F" w:rsidR="00A15E1A" w:rsidRPr="00A15E1A" w:rsidRDefault="00A15E1A" w:rsidP="00A15E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</w:t>
      </w: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º- </w:t>
      </w:r>
      <w:r w:rsidRPr="00A15E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A15E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A15E1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G-104, 113 pontos; 01 cargo de assessor parlamentar G-96, 105 pontos; 01 cargo de assessor parlamentar G-86, 95 pontos; 04 cargos de assessor parlamentar G-67, 76 pontos. </w:t>
      </w: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1.460.</w:t>
      </w:r>
    </w:p>
    <w:p w14:paraId="1A3196E6" w14:textId="77777777" w:rsidR="00A15E1A" w:rsidRPr="00A15E1A" w:rsidRDefault="00A15E1A" w:rsidP="00A15E1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35B70AE" w14:textId="4213817A" w:rsidR="00A15E1A" w:rsidRPr="00A15E1A" w:rsidRDefault="00A15E1A" w:rsidP="00A15E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15E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A15E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15E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03 (três) de setembro de 2025, a pontuação do cargo de assessor parlamentar da servidora a seguir, lotada no gabinete do vereador </w:t>
      </w:r>
      <w:r w:rsidRPr="00A15E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A15E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A15E1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Jokássia Rodrigues da Silva</w:t>
      </w:r>
      <w:r w:rsidRPr="00A15E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G-141, 150 pontos.</w:t>
      </w:r>
    </w:p>
    <w:p w14:paraId="13507D4C" w14:textId="77777777" w:rsidR="00A15E1A" w:rsidRPr="00A15E1A" w:rsidRDefault="00A15E1A" w:rsidP="00A15E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008A9F7" w14:textId="53D731E5" w:rsidR="00A15E1A" w:rsidRPr="00A15E1A" w:rsidRDefault="00A15E1A" w:rsidP="00A15E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A15E1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15E1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457FB75" w14:textId="77777777" w:rsidR="00A15E1A" w:rsidRPr="00A15E1A" w:rsidRDefault="00A15E1A" w:rsidP="00A15E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76E2EA7" w14:textId="576D3A07" w:rsidR="00A15E1A" w:rsidRPr="00A15E1A" w:rsidRDefault="00A15E1A" w:rsidP="00A15E1A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15E1A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190081D4" w14:textId="77777777" w:rsidR="00A15E1A" w:rsidRPr="00A15E1A" w:rsidRDefault="00A15E1A" w:rsidP="00A15E1A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A15E1A">
        <w:rPr>
          <w:rFonts w:ascii="Arial" w:hAnsi="Arial" w:cs="Arial"/>
          <w:sz w:val="14"/>
          <w:szCs w:val="14"/>
        </w:rPr>
        <w:t>Câmara Municipal de Montes Claros, 03 de setembro de 2025.</w:t>
      </w:r>
    </w:p>
    <w:p w14:paraId="43816E98" w14:textId="77777777" w:rsidR="00A15E1A" w:rsidRPr="00A15E1A" w:rsidRDefault="00A15E1A" w:rsidP="00A15E1A">
      <w:pPr>
        <w:pStyle w:val="NormalWeb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77C891F" w14:textId="77777777" w:rsidR="00A15E1A" w:rsidRPr="00A15E1A" w:rsidRDefault="00A15E1A" w:rsidP="00A15E1A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A15E1A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FA5442D" w14:textId="77777777" w:rsidR="00A15E1A" w:rsidRPr="00A15E1A" w:rsidRDefault="00A15E1A" w:rsidP="00A15E1A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A15E1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9D18F2B" w14:textId="77777777" w:rsidR="00A15E1A" w:rsidRPr="00603DF2" w:rsidRDefault="00A15E1A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A15E1A" w:rsidRPr="00603DF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C2969" w14:textId="77777777" w:rsidR="00FA4F63" w:rsidRDefault="00FA4F63">
      <w:r>
        <w:separator/>
      </w:r>
    </w:p>
  </w:endnote>
  <w:endnote w:type="continuationSeparator" w:id="0">
    <w:p w14:paraId="039F66B5" w14:textId="77777777" w:rsidR="00FA4F63" w:rsidRDefault="00FA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62C4E" w14:textId="77777777" w:rsidR="00FA4F63" w:rsidRDefault="00FA4F63">
      <w:r>
        <w:separator/>
      </w:r>
    </w:p>
  </w:footnote>
  <w:footnote w:type="continuationSeparator" w:id="0">
    <w:p w14:paraId="2C662531" w14:textId="77777777" w:rsidR="00FA4F63" w:rsidRDefault="00FA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0F6E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300F8"/>
    <w:rsid w:val="005455C2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C3A36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4B1E"/>
    <w:rsid w:val="00DF50A7"/>
    <w:rsid w:val="00E04E1C"/>
    <w:rsid w:val="00E101A9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4F63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2025-09-04T14:52:00Z</dcterms:created>
  <dcterms:modified xsi:type="dcterms:W3CDTF">2025-09-04T14:59:00Z</dcterms:modified>
  <dc:language>pt-BR</dc:language>
</cp:coreProperties>
</file>