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DDC98" w14:textId="77777777" w:rsidR="005B5F90" w:rsidRDefault="005B5F90" w:rsidP="004D73B7">
      <w:pPr>
        <w:pStyle w:val="western"/>
        <w:spacing w:after="0" w:line="240" w:lineRule="auto"/>
        <w:contextualSpacing/>
        <w:rPr>
          <w:rFonts w:ascii="Arial" w:hAnsi="Arial" w:cs="Arial"/>
          <w:b/>
          <w:bCs/>
          <w:spacing w:val="12"/>
          <w:sz w:val="14"/>
          <w:szCs w:val="14"/>
        </w:rPr>
      </w:pPr>
    </w:p>
    <w:p w14:paraId="538453C8" w14:textId="10B0A9EE" w:rsidR="00DE79F9" w:rsidRDefault="00DE79F9" w:rsidP="000308EA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7D46EF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897C697" w14:textId="12BBA974" w:rsidR="0022454B" w:rsidRDefault="000308EA" w:rsidP="0022454B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515BD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22454B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="009B283C">
        <w:rPr>
          <w:rFonts w:ascii="Arial" w:hAnsi="Arial" w:cs="Arial"/>
          <w:color w:val="auto"/>
          <w:spacing w:val="20"/>
          <w:sz w:val="14"/>
          <w:szCs w:val="14"/>
        </w:rPr>
        <w:t>5</w:t>
      </w:r>
      <w:r w:rsidRPr="00515BD0">
        <w:rPr>
          <w:rFonts w:ascii="Arial" w:hAnsi="Arial" w:cs="Arial"/>
          <w:color w:val="auto"/>
          <w:spacing w:val="20"/>
          <w:sz w:val="14"/>
          <w:szCs w:val="14"/>
        </w:rPr>
        <w:t>/202</w:t>
      </w:r>
      <w:r w:rsidR="00D56C5A">
        <w:rPr>
          <w:rFonts w:ascii="Arial" w:hAnsi="Arial" w:cs="Arial"/>
          <w:color w:val="auto"/>
          <w:spacing w:val="20"/>
          <w:sz w:val="14"/>
          <w:szCs w:val="14"/>
        </w:rPr>
        <w:t>6</w:t>
      </w:r>
    </w:p>
    <w:p w14:paraId="11CD35A3" w14:textId="4039D213" w:rsidR="009B283C" w:rsidRPr="009B283C" w:rsidRDefault="009B283C" w:rsidP="009B283C">
      <w:pPr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9B283C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 5.656/2024, nº5.678/2024, nº5.786/2025 e demais legislações em </w:t>
      </w:r>
      <w:r w:rsidRPr="009B283C">
        <w:rPr>
          <w:rFonts w:ascii="Arial" w:hAnsi="Arial" w:cs="Arial"/>
          <w:sz w:val="14"/>
          <w:szCs w:val="14"/>
        </w:rPr>
        <w:t>Vigor,</w:t>
      </w:r>
      <w:r w:rsidRPr="009B283C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9B283C">
        <w:rPr>
          <w:rFonts w:ascii="Arial" w:hAnsi="Arial" w:cs="Arial"/>
          <w:b/>
          <w:sz w:val="14"/>
          <w:szCs w:val="14"/>
        </w:rPr>
        <w:t>:</w:t>
      </w:r>
    </w:p>
    <w:p w14:paraId="088F5B40" w14:textId="77777777" w:rsidR="009B283C" w:rsidRPr="009B283C" w:rsidRDefault="009B283C" w:rsidP="009B283C">
      <w:pPr>
        <w:spacing w:line="276" w:lineRule="auto"/>
        <w:contextualSpacing/>
        <w:jc w:val="both"/>
        <w:rPr>
          <w:rFonts w:ascii="Arial" w:hAnsi="Arial" w:cs="Arial"/>
          <w:b/>
          <w:sz w:val="14"/>
          <w:szCs w:val="14"/>
        </w:rPr>
      </w:pPr>
    </w:p>
    <w:p w14:paraId="7EAC6017" w14:textId="51140E79" w:rsidR="009B283C" w:rsidRPr="009B283C" w:rsidRDefault="009B283C" w:rsidP="009B283C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9B283C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Pr="009B283C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Exonerar os servidores 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Eudes Roberto dos Santos </w:t>
      </w:r>
      <w:r w:rsidRPr="009B283C">
        <w:rPr>
          <w:rFonts w:ascii="Arial" w:eastAsia="Arial" w:hAnsi="Arial" w:cs="Arial"/>
          <w:kern w:val="0"/>
          <w:sz w:val="14"/>
          <w:szCs w:val="14"/>
        </w:rPr>
        <w:t>e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Kallyla Ferreira Araújo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, lotados no gabinete da 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>vereadora Iara de Fátima Veloso Pimentel</w:t>
      </w:r>
      <w:r w:rsidRPr="009B283C">
        <w:rPr>
          <w:rFonts w:ascii="Arial" w:eastAsia="Arial" w:hAnsi="Arial" w:cs="Arial"/>
          <w:kern w:val="0"/>
          <w:sz w:val="14"/>
          <w:szCs w:val="14"/>
        </w:rPr>
        <w:t>, dos cargos de assessor parlamentar que exerciam, em comissão, neste legislativo.</w:t>
      </w:r>
    </w:p>
    <w:p w14:paraId="097C2894" w14:textId="77777777" w:rsidR="009B283C" w:rsidRPr="009B283C" w:rsidRDefault="009B283C" w:rsidP="009B283C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35EF5B40" w14:textId="7B2D6976" w:rsidR="009B283C" w:rsidRPr="009B283C" w:rsidRDefault="009B283C" w:rsidP="009B283C">
      <w:pPr>
        <w:spacing w:line="276" w:lineRule="auto"/>
        <w:ind w:right="57"/>
        <w:contextualSpacing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- 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dos servidores descritos no </w:t>
      </w:r>
      <w:r w:rsidRPr="009B283C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9B283C">
        <w:rPr>
          <w:rFonts w:ascii="Arial" w:eastAsia="Arial" w:hAnsi="Arial" w:cs="Arial"/>
          <w:kern w:val="0"/>
          <w:sz w:val="14"/>
          <w:szCs w:val="14"/>
        </w:rPr>
        <w:t xml:space="preserve"> desse artigo foi 3 (três) de fevereiro de 2026.</w:t>
      </w:r>
    </w:p>
    <w:p w14:paraId="1833E0CF" w14:textId="77777777" w:rsidR="009B283C" w:rsidRPr="009B283C" w:rsidRDefault="009B283C" w:rsidP="009B283C">
      <w:pPr>
        <w:spacing w:line="276" w:lineRule="auto"/>
        <w:ind w:right="57"/>
        <w:contextualSpacing/>
        <w:jc w:val="both"/>
        <w:rPr>
          <w:sz w:val="14"/>
          <w:szCs w:val="14"/>
        </w:rPr>
      </w:pPr>
    </w:p>
    <w:p w14:paraId="3A8C7AB2" w14:textId="7060EA93" w:rsidR="009B283C" w:rsidRPr="009B283C" w:rsidRDefault="009B283C" w:rsidP="009B283C">
      <w:pPr>
        <w:pStyle w:val="LO-Normal3"/>
        <w:spacing w:line="276" w:lineRule="auto"/>
        <w:contextualSpacing/>
        <w:jc w:val="both"/>
        <w:rPr>
          <w:sz w:val="14"/>
          <w:szCs w:val="14"/>
        </w:rPr>
      </w:pP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Pr="009B283C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9B283C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3A4BCD57" w14:textId="77777777" w:rsidR="009B283C" w:rsidRPr="009B283C" w:rsidRDefault="009B283C" w:rsidP="009B283C">
      <w:pPr>
        <w:pStyle w:val="LO-Normal3"/>
        <w:spacing w:line="276" w:lineRule="auto"/>
        <w:contextualSpacing/>
        <w:jc w:val="both"/>
        <w:rPr>
          <w:rFonts w:ascii="Arial" w:hAnsi="Arial" w:cs="Arial"/>
          <w:sz w:val="14"/>
          <w:szCs w:val="14"/>
        </w:rPr>
      </w:pPr>
    </w:p>
    <w:p w14:paraId="594301F1" w14:textId="77777777" w:rsidR="00D56C5A" w:rsidRPr="009B283C" w:rsidRDefault="00D56C5A" w:rsidP="00D56C5A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9B283C">
        <w:rPr>
          <w:rFonts w:ascii="Arial" w:hAnsi="Arial"/>
          <w:b/>
          <w:bCs/>
          <w:sz w:val="14"/>
          <w:szCs w:val="14"/>
        </w:rPr>
        <w:t>PUBLIQUE-SE E CUMPRA-SE</w:t>
      </w:r>
    </w:p>
    <w:p w14:paraId="6F21419E" w14:textId="48494329" w:rsidR="005B5F90" w:rsidRPr="009B283C" w:rsidRDefault="005B5F90" w:rsidP="00A00E22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Claros/MG, </w:t>
      </w:r>
      <w:r w:rsidR="007E019F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0</w:t>
      </w:r>
      <w:r w:rsidR="009B283C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3</w:t>
      </w: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</w:t>
      </w:r>
      <w:r w:rsidR="00D56C5A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="007E019F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fevereiro</w:t>
      </w: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</w:t>
      </w:r>
      <w:r w:rsidR="007E019F"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6</w:t>
      </w:r>
      <w:r w:rsidRPr="009B283C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69DF35EB" w14:textId="77777777" w:rsidR="005B5F90" w:rsidRPr="009B283C" w:rsidRDefault="005B5F90" w:rsidP="00DE79F9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E29937" w14:textId="77777777" w:rsidR="00BF7624" w:rsidRPr="009B283C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41CA614" w14:textId="77777777" w:rsidR="00BF7624" w:rsidRPr="009B283C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B28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7A1C1199" w14:textId="77777777" w:rsidR="00BF7624" w:rsidRPr="009B283C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9B283C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D6B67DA" w14:textId="77777777" w:rsidR="00525834" w:rsidRPr="00D54990" w:rsidRDefault="00525834" w:rsidP="004D73B7">
      <w:pPr>
        <w:pStyle w:val="western"/>
        <w:spacing w:after="0" w:line="240" w:lineRule="auto"/>
        <w:contextualSpacing/>
        <w:jc w:val="center"/>
        <w:rPr>
          <w:rFonts w:ascii="Arial" w:hAnsi="Arial" w:cs="Arial"/>
          <w:b/>
          <w:bCs/>
          <w:spacing w:val="12"/>
          <w:sz w:val="14"/>
          <w:szCs w:val="14"/>
        </w:rPr>
      </w:pPr>
      <w:r w:rsidRPr="00D54990">
        <w:rPr>
          <w:rFonts w:ascii="Arial" w:hAnsi="Arial" w:cs="Arial"/>
          <w:b/>
          <w:bCs/>
          <w:spacing w:val="12"/>
          <w:sz w:val="14"/>
          <w:szCs w:val="14"/>
        </w:rPr>
        <w:t>CÂMARA MUNICIPAL DE MONTES CLAROS</w:t>
      </w:r>
    </w:p>
    <w:p w14:paraId="4C7C1A85" w14:textId="0F2EDCE8" w:rsidR="00525834" w:rsidRPr="00D54990" w:rsidRDefault="00525834" w:rsidP="00525834">
      <w:pPr>
        <w:pStyle w:val="Ttulo3"/>
        <w:widowControl/>
        <w:numPr>
          <w:ilvl w:val="0"/>
          <w:numId w:val="0"/>
        </w:numPr>
        <w:suppressAutoHyphens w:val="0"/>
        <w:spacing w:before="0" w:after="0"/>
        <w:contextualSpacing/>
        <w:textAlignment w:val="auto"/>
        <w:rPr>
          <w:rFonts w:ascii="Arial" w:hAnsi="Arial" w:cs="Arial"/>
          <w:color w:val="auto"/>
          <w:spacing w:val="20"/>
          <w:sz w:val="14"/>
          <w:szCs w:val="14"/>
        </w:rPr>
      </w:pPr>
      <w:r w:rsidRPr="00D54990">
        <w:rPr>
          <w:rFonts w:ascii="Arial" w:hAnsi="Arial" w:cs="Arial"/>
          <w:color w:val="auto"/>
          <w:spacing w:val="20"/>
          <w:sz w:val="14"/>
          <w:szCs w:val="14"/>
        </w:rPr>
        <w:t>PORTARIA N</w:t>
      </w:r>
      <w:r w:rsidR="00522F57" w:rsidRPr="00D54990">
        <w:rPr>
          <w:rFonts w:ascii="Arial" w:hAnsi="Arial" w:cs="Arial"/>
          <w:color w:val="auto"/>
          <w:spacing w:val="20"/>
          <w:sz w:val="14"/>
          <w:szCs w:val="14"/>
        </w:rPr>
        <w:t>º</w:t>
      </w:r>
      <w:r w:rsidR="00926062" w:rsidRPr="00D54990">
        <w:rPr>
          <w:rFonts w:ascii="Arial" w:hAnsi="Arial" w:cs="Arial"/>
          <w:color w:val="auto"/>
          <w:spacing w:val="20"/>
          <w:sz w:val="14"/>
          <w:szCs w:val="14"/>
        </w:rPr>
        <w:t>1</w:t>
      </w:r>
      <w:r w:rsidR="009B283C" w:rsidRPr="00D54990">
        <w:rPr>
          <w:rFonts w:ascii="Arial" w:hAnsi="Arial" w:cs="Arial"/>
          <w:color w:val="auto"/>
          <w:spacing w:val="20"/>
          <w:sz w:val="14"/>
          <w:szCs w:val="14"/>
        </w:rPr>
        <w:t>6</w:t>
      </w:r>
      <w:r w:rsidRPr="00D54990">
        <w:rPr>
          <w:rFonts w:ascii="Arial" w:hAnsi="Arial" w:cs="Arial"/>
          <w:color w:val="auto"/>
          <w:spacing w:val="20"/>
          <w:sz w:val="14"/>
          <w:szCs w:val="14"/>
        </w:rPr>
        <w:t>/2026</w:t>
      </w:r>
    </w:p>
    <w:p w14:paraId="04C84EC4" w14:textId="0A401D77" w:rsidR="00D54990" w:rsidRPr="00D54990" w:rsidRDefault="00D54990" w:rsidP="001C43B1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 89/2022, nº5.656/2024, nº5.678/2024, nº5.786/2025 e demais normas em 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D54990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138269A8" w14:textId="18DE1D89" w:rsidR="00D54990" w:rsidRPr="00D54990" w:rsidRDefault="00D54990" w:rsidP="001C43B1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Eduardo Vinícius Soares Ferreira</w:t>
      </w:r>
      <w:r w:rsidRPr="00D5499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 G-231, 240 pontos; 01 cargo de assessor parlamentar G-161, 170 pontos; 01 cargo de assessor parlamentar G-144, 153 pontos; 01 cargo de assessor parlamentar G-141, 150 pontos; 01 cargo de assessor parlamentar G-121, 130 pontos; 01 cargo de assessor parlamentar G-104, 113 pontos; 01 cargo de assessor parlamentar G-96, 105 pontos; 01 cargo de assessor parlamentar G-86, 95 pontos; 03 cargos de assessor parlamentar G-77, 86 pontos. 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1.414.</w:t>
      </w:r>
    </w:p>
    <w:p w14:paraId="0D1C0B34" w14:textId="57A65509" w:rsidR="00D54990" w:rsidRPr="00D54990" w:rsidRDefault="00D54990" w:rsidP="001C43B1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pontuação dos cargos de assessor parlamentar dos servidores a seguir, lotados no gabinete do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Eduardo Vinícius Soares Ferreira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: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Edna Florentino Silva Mendes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G-77, 86 pontos;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Liliam Marcia Lima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nível G-77, 86 pontos; </w:t>
      </w:r>
      <w:r w:rsidRPr="00D5499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Luiz Carlos Ferreira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G-77, 86 pontos.</w:t>
      </w:r>
    </w:p>
    <w:p w14:paraId="07E69413" w14:textId="1C412549" w:rsidR="00D54990" w:rsidRPr="00D54990" w:rsidRDefault="00D54990" w:rsidP="001C43B1">
      <w:pPr>
        <w:widowControl/>
        <w:suppressAutoHyphens w:val="0"/>
        <w:spacing w:before="100" w:beforeAutospacing="1" w:line="276" w:lineRule="auto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eastAsia="pt-BR" w:bidi="ar-SA"/>
        </w:rPr>
      </w:pP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3º</w:t>
      </w:r>
      <w:r w:rsidRPr="00D5499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</w:t>
      </w:r>
      <w:r w:rsidRPr="00D54990">
        <w:rPr>
          <w:rFonts w:ascii="Arial" w:eastAsia="Times New Roman" w:hAnsi="Arial" w:cs="Arial"/>
          <w:kern w:val="0"/>
          <w:lang w:eastAsia="pt-BR" w:bidi="ar-SA"/>
        </w:rPr>
        <w:t>.</w:t>
      </w:r>
    </w:p>
    <w:p w14:paraId="012A024C" w14:textId="77777777" w:rsidR="004D73B7" w:rsidRDefault="00525834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  <w:r w:rsidRPr="00525834">
        <w:rPr>
          <w:rFonts w:ascii="Arial" w:hAnsi="Arial"/>
          <w:b/>
          <w:bCs/>
          <w:sz w:val="14"/>
          <w:szCs w:val="14"/>
        </w:rPr>
        <w:t>PUBLIQUE-SE E CUMPRA-SE</w:t>
      </w:r>
    </w:p>
    <w:p w14:paraId="724863CF" w14:textId="77777777" w:rsidR="004D73B7" w:rsidRDefault="004D73B7" w:rsidP="004D73B7">
      <w:pPr>
        <w:pStyle w:val="PargrafodaLista"/>
        <w:widowControl/>
        <w:suppressAutoHyphens w:val="0"/>
        <w:spacing w:before="100" w:beforeAutospacing="1"/>
        <w:ind w:left="0"/>
        <w:mirrorIndents/>
        <w:textAlignment w:val="auto"/>
        <w:rPr>
          <w:rFonts w:ascii="Arial" w:hAnsi="Arial"/>
          <w:b/>
          <w:bCs/>
          <w:sz w:val="14"/>
          <w:szCs w:val="14"/>
        </w:rPr>
      </w:pPr>
    </w:p>
    <w:p w14:paraId="4079084F" w14:textId="023DE389" w:rsidR="00525834" w:rsidRPr="009B283C" w:rsidRDefault="00525834" w:rsidP="009B283C">
      <w:pPr>
        <w:pStyle w:val="PargrafodaLista"/>
        <w:widowControl/>
        <w:suppressAutoHyphens w:val="0"/>
        <w:spacing w:before="100" w:beforeAutospacing="1"/>
        <w:ind w:left="0"/>
        <w:mirrorIndents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5258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Câmara Municipal de Montes Claros/MG, 0</w:t>
      </w:r>
      <w:r w:rsidR="00D5499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4</w:t>
      </w:r>
      <w:r w:rsidRPr="00525834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fevereiro de 2026.</w:t>
      </w:r>
    </w:p>
    <w:p w14:paraId="05C14AD0" w14:textId="77777777" w:rsidR="00BF7624" w:rsidRPr="00ED1512" w:rsidRDefault="00BF7624" w:rsidP="004D73B7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C0C24D5" w14:textId="77777777" w:rsidR="00BF7624" w:rsidRPr="00ED1512" w:rsidRDefault="00BF7624" w:rsidP="00BF7624">
      <w:pPr>
        <w:widowControl/>
        <w:suppressAutoHyphens w:val="0"/>
        <w:spacing w:before="100" w:beforeAutospacing="1"/>
        <w:ind w:left="510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8EDC164" w14:textId="77777777" w:rsidR="00BF7624" w:rsidRPr="00ED1512" w:rsidRDefault="00BF7624" w:rsidP="00BF7624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Martins Lima Filho</w:t>
      </w:r>
    </w:p>
    <w:p w14:paraId="302652B5" w14:textId="5E29ECD1" w:rsidR="004D73B7" w:rsidRDefault="00BF7624" w:rsidP="004D73B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  <w:r w:rsidRPr="00ED151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2DFF3342" w14:textId="325E268C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60F98BD8" w14:textId="6076C624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79C49C4" w14:textId="51C6B340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4ED7904A" w14:textId="3EC75241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7FAB6C9D" w14:textId="6E72BD8A" w:rsidR="00D41AC4" w:rsidRDefault="00D41AC4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</w:pPr>
    </w:p>
    <w:p w14:paraId="146F142C" w14:textId="77777777" w:rsidR="00893AA9" w:rsidRPr="00D519C4" w:rsidRDefault="00893AA9" w:rsidP="00453E6B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93AA9" w:rsidRPr="00D519C4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6FA1EC" w14:textId="77777777" w:rsidR="00767BC2" w:rsidRDefault="00767BC2">
      <w:r>
        <w:separator/>
      </w:r>
    </w:p>
  </w:endnote>
  <w:endnote w:type="continuationSeparator" w:id="0">
    <w:p w14:paraId="7813A8E5" w14:textId="77777777" w:rsidR="00767BC2" w:rsidRDefault="0076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7AC7D" w14:textId="77777777" w:rsidR="00767BC2" w:rsidRDefault="00767BC2">
      <w:r>
        <w:separator/>
      </w:r>
    </w:p>
  </w:footnote>
  <w:footnote w:type="continuationSeparator" w:id="0">
    <w:p w14:paraId="04DCDD50" w14:textId="77777777" w:rsidR="00767BC2" w:rsidRDefault="00767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19D4"/>
    <w:rsid w:val="000308EA"/>
    <w:rsid w:val="0004058B"/>
    <w:rsid w:val="0005030B"/>
    <w:rsid w:val="0008651C"/>
    <w:rsid w:val="00090AC0"/>
    <w:rsid w:val="000B51A5"/>
    <w:rsid w:val="000B5611"/>
    <w:rsid w:val="000C3073"/>
    <w:rsid w:val="000C3F25"/>
    <w:rsid w:val="000F1C5B"/>
    <w:rsid w:val="000F1FD7"/>
    <w:rsid w:val="0012785D"/>
    <w:rsid w:val="00154390"/>
    <w:rsid w:val="001619A0"/>
    <w:rsid w:val="001763B4"/>
    <w:rsid w:val="00183A1C"/>
    <w:rsid w:val="001935F7"/>
    <w:rsid w:val="001A222E"/>
    <w:rsid w:val="001A319A"/>
    <w:rsid w:val="001C43B1"/>
    <w:rsid w:val="001D174C"/>
    <w:rsid w:val="001E46C4"/>
    <w:rsid w:val="0022454B"/>
    <w:rsid w:val="00232922"/>
    <w:rsid w:val="0024215F"/>
    <w:rsid w:val="00264D22"/>
    <w:rsid w:val="00293BFA"/>
    <w:rsid w:val="002947B2"/>
    <w:rsid w:val="00294DC4"/>
    <w:rsid w:val="002A57C1"/>
    <w:rsid w:val="002B0DBA"/>
    <w:rsid w:val="002F300E"/>
    <w:rsid w:val="003028A2"/>
    <w:rsid w:val="00304BFB"/>
    <w:rsid w:val="00306BF7"/>
    <w:rsid w:val="0033043C"/>
    <w:rsid w:val="00331F91"/>
    <w:rsid w:val="00334CA3"/>
    <w:rsid w:val="00336394"/>
    <w:rsid w:val="00337399"/>
    <w:rsid w:val="003515C4"/>
    <w:rsid w:val="003620C4"/>
    <w:rsid w:val="00381565"/>
    <w:rsid w:val="00382957"/>
    <w:rsid w:val="00383F7A"/>
    <w:rsid w:val="003843A4"/>
    <w:rsid w:val="00391603"/>
    <w:rsid w:val="003B2BAE"/>
    <w:rsid w:val="003C0B28"/>
    <w:rsid w:val="003E1749"/>
    <w:rsid w:val="003F5CF6"/>
    <w:rsid w:val="0043048E"/>
    <w:rsid w:val="00453BD2"/>
    <w:rsid w:val="00453E6B"/>
    <w:rsid w:val="00455E80"/>
    <w:rsid w:val="00494887"/>
    <w:rsid w:val="004952C2"/>
    <w:rsid w:val="004A3520"/>
    <w:rsid w:val="004B4058"/>
    <w:rsid w:val="004C5A17"/>
    <w:rsid w:val="004C7270"/>
    <w:rsid w:val="004D73B7"/>
    <w:rsid w:val="004E1110"/>
    <w:rsid w:val="004E196D"/>
    <w:rsid w:val="004F2E8F"/>
    <w:rsid w:val="004F496A"/>
    <w:rsid w:val="004F5118"/>
    <w:rsid w:val="004F5ABE"/>
    <w:rsid w:val="00501BAA"/>
    <w:rsid w:val="00504A23"/>
    <w:rsid w:val="00522F57"/>
    <w:rsid w:val="00525834"/>
    <w:rsid w:val="00526119"/>
    <w:rsid w:val="005455C2"/>
    <w:rsid w:val="00581753"/>
    <w:rsid w:val="00592680"/>
    <w:rsid w:val="005B5F90"/>
    <w:rsid w:val="005D77A9"/>
    <w:rsid w:val="00603DF2"/>
    <w:rsid w:val="0060559C"/>
    <w:rsid w:val="006151D7"/>
    <w:rsid w:val="006202F7"/>
    <w:rsid w:val="00623CDD"/>
    <w:rsid w:val="00637499"/>
    <w:rsid w:val="006452B7"/>
    <w:rsid w:val="0065555D"/>
    <w:rsid w:val="00694210"/>
    <w:rsid w:val="006A7A51"/>
    <w:rsid w:val="006C5B50"/>
    <w:rsid w:val="006D45F1"/>
    <w:rsid w:val="00717CCE"/>
    <w:rsid w:val="00725559"/>
    <w:rsid w:val="00766DBB"/>
    <w:rsid w:val="00767BC2"/>
    <w:rsid w:val="007968B1"/>
    <w:rsid w:val="00797176"/>
    <w:rsid w:val="007A14D0"/>
    <w:rsid w:val="007D46EF"/>
    <w:rsid w:val="007D4C9D"/>
    <w:rsid w:val="007E019F"/>
    <w:rsid w:val="007F57B6"/>
    <w:rsid w:val="008041A8"/>
    <w:rsid w:val="00831965"/>
    <w:rsid w:val="00841A3E"/>
    <w:rsid w:val="008454A1"/>
    <w:rsid w:val="008615EC"/>
    <w:rsid w:val="00886F3F"/>
    <w:rsid w:val="00893AA9"/>
    <w:rsid w:val="008A526C"/>
    <w:rsid w:val="008E105D"/>
    <w:rsid w:val="008E7D90"/>
    <w:rsid w:val="008F4390"/>
    <w:rsid w:val="009153DB"/>
    <w:rsid w:val="00926062"/>
    <w:rsid w:val="00927F52"/>
    <w:rsid w:val="009428C8"/>
    <w:rsid w:val="009508D5"/>
    <w:rsid w:val="00950F68"/>
    <w:rsid w:val="009522A2"/>
    <w:rsid w:val="009B283C"/>
    <w:rsid w:val="009B7A12"/>
    <w:rsid w:val="009C045D"/>
    <w:rsid w:val="009E50C2"/>
    <w:rsid w:val="009E7BCF"/>
    <w:rsid w:val="009F494F"/>
    <w:rsid w:val="009F49C0"/>
    <w:rsid w:val="009F7C42"/>
    <w:rsid w:val="00A00E22"/>
    <w:rsid w:val="00A36E30"/>
    <w:rsid w:val="00A44179"/>
    <w:rsid w:val="00A55707"/>
    <w:rsid w:val="00A57600"/>
    <w:rsid w:val="00A93B99"/>
    <w:rsid w:val="00AA666C"/>
    <w:rsid w:val="00AB503F"/>
    <w:rsid w:val="00AD309A"/>
    <w:rsid w:val="00AE2C7C"/>
    <w:rsid w:val="00B33772"/>
    <w:rsid w:val="00B35CBA"/>
    <w:rsid w:val="00B4129C"/>
    <w:rsid w:val="00B42577"/>
    <w:rsid w:val="00B53CB0"/>
    <w:rsid w:val="00B637E5"/>
    <w:rsid w:val="00B662A3"/>
    <w:rsid w:val="00B7113D"/>
    <w:rsid w:val="00B746E4"/>
    <w:rsid w:val="00B8247C"/>
    <w:rsid w:val="00B95481"/>
    <w:rsid w:val="00BA45FC"/>
    <w:rsid w:val="00BA61D8"/>
    <w:rsid w:val="00BC2B53"/>
    <w:rsid w:val="00BD3CBD"/>
    <w:rsid w:val="00BE1863"/>
    <w:rsid w:val="00BF1AAC"/>
    <w:rsid w:val="00BF7624"/>
    <w:rsid w:val="00C3248E"/>
    <w:rsid w:val="00CA7F75"/>
    <w:rsid w:val="00CB3D9F"/>
    <w:rsid w:val="00CB6FB8"/>
    <w:rsid w:val="00CC7C18"/>
    <w:rsid w:val="00D02572"/>
    <w:rsid w:val="00D1614A"/>
    <w:rsid w:val="00D1645F"/>
    <w:rsid w:val="00D22F76"/>
    <w:rsid w:val="00D27485"/>
    <w:rsid w:val="00D372BD"/>
    <w:rsid w:val="00D41AC4"/>
    <w:rsid w:val="00D519C4"/>
    <w:rsid w:val="00D54990"/>
    <w:rsid w:val="00D56C5A"/>
    <w:rsid w:val="00D73B45"/>
    <w:rsid w:val="00D836FD"/>
    <w:rsid w:val="00D8660F"/>
    <w:rsid w:val="00D87CA9"/>
    <w:rsid w:val="00D90B1C"/>
    <w:rsid w:val="00D974BC"/>
    <w:rsid w:val="00DA2544"/>
    <w:rsid w:val="00DB5819"/>
    <w:rsid w:val="00DB5F78"/>
    <w:rsid w:val="00DC43F6"/>
    <w:rsid w:val="00DE79F9"/>
    <w:rsid w:val="00DF4046"/>
    <w:rsid w:val="00DF50A7"/>
    <w:rsid w:val="00E340A5"/>
    <w:rsid w:val="00E3522F"/>
    <w:rsid w:val="00E35F86"/>
    <w:rsid w:val="00E37C84"/>
    <w:rsid w:val="00E62F0A"/>
    <w:rsid w:val="00E65D0E"/>
    <w:rsid w:val="00E742D8"/>
    <w:rsid w:val="00E90F12"/>
    <w:rsid w:val="00E95991"/>
    <w:rsid w:val="00E974C8"/>
    <w:rsid w:val="00EB050D"/>
    <w:rsid w:val="00EB3A05"/>
    <w:rsid w:val="00EE038A"/>
    <w:rsid w:val="00EF0C3B"/>
    <w:rsid w:val="00F06568"/>
    <w:rsid w:val="00F273AF"/>
    <w:rsid w:val="00F34EEB"/>
    <w:rsid w:val="00F5008D"/>
    <w:rsid w:val="00F772C2"/>
    <w:rsid w:val="00F84F21"/>
    <w:rsid w:val="00FA23D1"/>
    <w:rsid w:val="00FA50AF"/>
    <w:rsid w:val="00FC0FE0"/>
    <w:rsid w:val="00FF002F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18</cp:revision>
  <dcterms:created xsi:type="dcterms:W3CDTF">2026-02-02T16:55:00Z</dcterms:created>
  <dcterms:modified xsi:type="dcterms:W3CDTF">2026-02-04T16:37:00Z</dcterms:modified>
  <dc:language>pt-BR</dc:language>
</cp:coreProperties>
</file>