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9AF4A90" w:rsidR="00A93B99" w:rsidRPr="00CB6FB8" w:rsidRDefault="00A93B99" w:rsidP="00382957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4F261612" w14:textId="24874994" w:rsidR="00623CDD" w:rsidRPr="00623CDD" w:rsidRDefault="00623CDD" w:rsidP="00382957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Nº</w:t>
      </w:r>
      <w:r w:rsidR="00C95E05">
        <w:rPr>
          <w:rFonts w:ascii="Arial" w:hAnsi="Arial" w:cs="Arial"/>
          <w:spacing w:val="20"/>
          <w:sz w:val="14"/>
          <w:szCs w:val="14"/>
        </w:rPr>
        <w:t>10</w:t>
      </w:r>
      <w:r w:rsidR="00CB5698">
        <w:rPr>
          <w:rFonts w:ascii="Arial" w:hAnsi="Arial" w:cs="Arial"/>
          <w:spacing w:val="20"/>
          <w:sz w:val="14"/>
          <w:szCs w:val="14"/>
        </w:rPr>
        <w:t>6</w:t>
      </w:r>
      <w:r w:rsidRPr="00623CDD">
        <w:rPr>
          <w:rFonts w:ascii="Arial" w:hAnsi="Arial" w:cs="Arial"/>
          <w:spacing w:val="20"/>
          <w:sz w:val="14"/>
          <w:szCs w:val="14"/>
        </w:rPr>
        <w:t>/2025</w:t>
      </w:r>
    </w:p>
    <w:p w14:paraId="334A96DE" w14:textId="0C4EC0FB" w:rsidR="0070279B" w:rsidRPr="0070279B" w:rsidRDefault="0070279B" w:rsidP="0070279B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0279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 e demais legislações em </w:t>
      </w:r>
      <w:r w:rsidR="009E13AD" w:rsidRPr="0070279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="009E13AD" w:rsidRPr="0070279B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70279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4F8A8D0D" w14:textId="7D0247F4" w:rsidR="0070279B" w:rsidRPr="0070279B" w:rsidRDefault="0070279B" w:rsidP="0070279B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0279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="009E13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70279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vereador </w:t>
      </w:r>
      <w:r w:rsidRPr="0070279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Eduardo Vinícius Soares Ferreira</w:t>
      </w:r>
      <w:r w:rsidRPr="0070279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G-231, 240 pontos; 01 cargo de assessor parlamentar G-156, 165 pontos; 02 cargos de assessor parlamentar G-131, 140 pontos; 01 cargo de assessor parlamentar G-96, 105 pontos; 02 cargos de assessor parlamentar G-86, 95 pontos; 01 cargo de assessor parlamentar G-81, 90 pontos. </w:t>
      </w:r>
      <w:r w:rsidRPr="0070279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1.070.</w:t>
      </w:r>
    </w:p>
    <w:p w14:paraId="115213BA" w14:textId="43264269" w:rsidR="0070279B" w:rsidRPr="0070279B" w:rsidRDefault="0070279B" w:rsidP="0070279B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0279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9E13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="00DD54A8" w:rsidRPr="0070279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Exonerar</w:t>
      </w:r>
      <w:r w:rsidRPr="0070279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servidor a seguir, lotado no gabinete do vereador </w:t>
      </w:r>
      <w:r w:rsidRPr="0070279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Eduardo Vinícius Soares Ferreira</w:t>
      </w:r>
      <w:r w:rsidRPr="0070279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do cargo de assessor parlamentar que exercia, em comissão, neste legislativo: </w:t>
      </w:r>
      <w:r w:rsidRPr="0070279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Samuel Adonai Freitas</w:t>
      </w:r>
      <w:r w:rsidRPr="0070279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14CB7E8B" w14:textId="3E09DE13" w:rsidR="0070279B" w:rsidRPr="0070279B" w:rsidRDefault="0070279B" w:rsidP="0070279B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0279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="009E13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70279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70279B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caput</w:t>
      </w:r>
      <w:r w:rsidRPr="0070279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deste artigo foi 31 (trinta e um) de março de 2025.</w:t>
      </w:r>
    </w:p>
    <w:p w14:paraId="5DC26845" w14:textId="7D1DD5BD" w:rsidR="0070279B" w:rsidRPr="0070279B" w:rsidRDefault="0070279B" w:rsidP="0070279B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0279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="00DD54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70279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01 (primeiro) de abril de 2025, a pontuação dos cargos de assessor parlamentar dos servidores a seguir, lotados no gabinete do vereador </w:t>
      </w:r>
      <w:r w:rsidRPr="0070279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Eduardo Vinícius Soares Ferreira</w:t>
      </w:r>
      <w:r w:rsidRPr="0070279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70279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Ailton Fonseca Santos</w:t>
      </w:r>
      <w:r w:rsidRPr="0070279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G-86, 95 pontos; </w:t>
      </w:r>
      <w:r w:rsidRPr="0070279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Hamilton Cesar Gonçalves Ribeiro</w:t>
      </w:r>
      <w:r w:rsidRPr="0070279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G-86, 95 pontos; </w:t>
      </w:r>
      <w:r w:rsidRPr="0070279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Nayara Rocha Santos</w:t>
      </w:r>
      <w:r w:rsidRPr="0070279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G-96, 105 pontos.</w:t>
      </w:r>
    </w:p>
    <w:p w14:paraId="06270DBD" w14:textId="33FD49AF" w:rsidR="0070279B" w:rsidRPr="0070279B" w:rsidRDefault="0070279B" w:rsidP="0070279B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0279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4º</w:t>
      </w:r>
      <w:r w:rsidR="00DD54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-</w:t>
      </w:r>
      <w:r w:rsidRPr="0070279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presente portaria entra em vigor na data de sua publicação no lugar de costume.</w:t>
      </w:r>
    </w:p>
    <w:p w14:paraId="39053277" w14:textId="77777777" w:rsidR="00623CDD" w:rsidRPr="00623CDD" w:rsidRDefault="00623CDD" w:rsidP="002B0DBA">
      <w:pPr>
        <w:pStyle w:val="NormalWeb"/>
        <w:spacing w:after="0" w:line="360" w:lineRule="auto"/>
        <w:contextualSpacing/>
        <w:rPr>
          <w:rFonts w:ascii="Arial" w:hAnsi="Arial" w:cs="Arial"/>
          <w:spacing w:val="20"/>
          <w:sz w:val="14"/>
          <w:szCs w:val="14"/>
        </w:rPr>
      </w:pPr>
      <w:r w:rsidRPr="00623CDD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6875E404" w14:textId="439F9223" w:rsidR="00623CDD" w:rsidRPr="00623CDD" w:rsidRDefault="00623CDD" w:rsidP="002B0DBA">
      <w:pPr>
        <w:pStyle w:val="NormalWeb"/>
        <w:spacing w:after="0" w:line="36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z w:val="14"/>
          <w:szCs w:val="14"/>
        </w:rPr>
        <w:t xml:space="preserve">Câmara Municipal de Montes Claros, </w:t>
      </w:r>
      <w:r w:rsidR="00CB5698">
        <w:rPr>
          <w:rFonts w:ascii="Arial" w:hAnsi="Arial" w:cs="Arial"/>
          <w:sz w:val="14"/>
          <w:szCs w:val="14"/>
        </w:rPr>
        <w:t>01</w:t>
      </w:r>
      <w:r w:rsidRPr="00623CDD">
        <w:rPr>
          <w:rFonts w:ascii="Arial" w:hAnsi="Arial" w:cs="Arial"/>
          <w:sz w:val="14"/>
          <w:szCs w:val="14"/>
        </w:rPr>
        <w:t xml:space="preserve"> de </w:t>
      </w:r>
      <w:r w:rsidR="00CB5698">
        <w:rPr>
          <w:rFonts w:ascii="Arial" w:hAnsi="Arial" w:cs="Arial"/>
          <w:sz w:val="14"/>
          <w:szCs w:val="14"/>
        </w:rPr>
        <w:t>abril</w:t>
      </w:r>
      <w:r w:rsidRPr="00623CDD">
        <w:rPr>
          <w:rFonts w:ascii="Arial" w:hAnsi="Arial" w:cs="Arial"/>
          <w:sz w:val="14"/>
          <w:szCs w:val="14"/>
        </w:rPr>
        <w:t xml:space="preserve"> de 2025.</w:t>
      </w:r>
    </w:p>
    <w:p w14:paraId="1B12D5D7" w14:textId="77777777" w:rsidR="00623CDD" w:rsidRPr="00623CDD" w:rsidRDefault="00623CDD" w:rsidP="002B0DBA">
      <w:pPr>
        <w:pStyle w:val="NormalWeb"/>
        <w:spacing w:after="0" w:line="36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3CA24D42" w14:textId="2BA19F71" w:rsidR="00623CDD" w:rsidRPr="0060559C" w:rsidRDefault="0060559C" w:rsidP="002A57C1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M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 xml:space="preserve">artins </w:t>
      </w:r>
      <w:r w:rsidRPr="0060559C">
        <w:rPr>
          <w:rFonts w:ascii="Arial" w:hAnsi="Arial" w:cs="Arial"/>
          <w:b/>
          <w:bCs/>
          <w:sz w:val="14"/>
          <w:szCs w:val="14"/>
        </w:rPr>
        <w:t>L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 xml:space="preserve">ima </w:t>
      </w:r>
      <w:r w:rsidRPr="0060559C">
        <w:rPr>
          <w:rFonts w:ascii="Arial" w:hAnsi="Arial" w:cs="Arial"/>
          <w:b/>
          <w:bCs/>
          <w:sz w:val="14"/>
          <w:szCs w:val="14"/>
        </w:rPr>
        <w:t>F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>ilho</w:t>
      </w:r>
    </w:p>
    <w:p w14:paraId="5D122A76" w14:textId="77777777" w:rsidR="00455E80" w:rsidRDefault="00623CDD" w:rsidP="002A57C1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614E179" w14:textId="25101458" w:rsidR="002B0DBA" w:rsidRDefault="002B0DBA">
      <w:pPr>
        <w:spacing w:line="36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335E06C3" w14:textId="77777777" w:rsidR="0033043C" w:rsidRPr="00CB6FB8" w:rsidRDefault="0033043C" w:rsidP="001935F7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022834B2" w14:textId="7F53185A" w:rsidR="009B6CFE" w:rsidRPr="009B6CFE" w:rsidRDefault="0033043C" w:rsidP="009B6CFE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</w:t>
      </w:r>
      <w:r w:rsidR="0024215F">
        <w:rPr>
          <w:rFonts w:ascii="Arial" w:hAnsi="Arial" w:cs="Arial"/>
          <w:spacing w:val="20"/>
          <w:sz w:val="14"/>
          <w:szCs w:val="14"/>
        </w:rPr>
        <w:t>º</w:t>
      </w:r>
      <w:r w:rsidR="00FF002F">
        <w:rPr>
          <w:rFonts w:ascii="Arial" w:hAnsi="Arial" w:cs="Arial"/>
          <w:spacing w:val="20"/>
          <w:sz w:val="14"/>
          <w:szCs w:val="14"/>
        </w:rPr>
        <w:t>10</w:t>
      </w:r>
      <w:r w:rsidR="0070279B">
        <w:rPr>
          <w:rFonts w:ascii="Arial" w:hAnsi="Arial" w:cs="Arial"/>
          <w:spacing w:val="20"/>
          <w:sz w:val="14"/>
          <w:szCs w:val="14"/>
        </w:rPr>
        <w:t>7</w:t>
      </w:r>
      <w:r w:rsidRPr="00623CDD">
        <w:rPr>
          <w:rFonts w:ascii="Arial" w:hAnsi="Arial" w:cs="Arial"/>
          <w:spacing w:val="20"/>
          <w:sz w:val="14"/>
          <w:szCs w:val="14"/>
        </w:rPr>
        <w:t>/2025</w:t>
      </w:r>
    </w:p>
    <w:p w14:paraId="3EA5F4D4" w14:textId="7169BE17" w:rsidR="00876EFB" w:rsidRDefault="00876EFB" w:rsidP="00876EFB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876EF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legislações em </w:t>
      </w:r>
      <w:r w:rsidRPr="00876EF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876EFB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876E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124863FE" w14:textId="77777777" w:rsidR="00876EFB" w:rsidRPr="00876EFB" w:rsidRDefault="00876EFB" w:rsidP="00876EFB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FAE3327" w14:textId="1B894048" w:rsidR="00876EFB" w:rsidRDefault="00876EFB" w:rsidP="00876EFB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876E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76E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da </w:t>
      </w:r>
      <w:r w:rsidRPr="00876E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876E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876E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Iara de Fátima Pimentel Veloso</w:t>
      </w:r>
      <w:r w:rsidRPr="00876E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G-191, 200 pontos; 01 cargo de assessor parlamentar G-141, 150 pontos; 01 cargo de assessor parlamentar G-91, 100 pontos; 01 cargo de assessor parlamentar G-81, 90 pontos; 14 cargos de assessor parlamentar G-67, 76 pontos. </w:t>
      </w:r>
      <w:r w:rsidRPr="00876E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1.604.</w:t>
      </w:r>
    </w:p>
    <w:p w14:paraId="2DDDF068" w14:textId="77777777" w:rsidR="00876EFB" w:rsidRPr="00876EFB" w:rsidRDefault="00876EFB" w:rsidP="00876EFB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8ED6849" w14:textId="5E775B4E" w:rsidR="00876EFB" w:rsidRDefault="00876EFB" w:rsidP="00876EFB">
      <w:pPr>
        <w:widowControl/>
        <w:suppressAutoHyphens w:val="0"/>
        <w:spacing w:before="100" w:beforeAutospacing="1"/>
        <w:ind w:right="57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76E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76E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01 (primeiro) de abril de 2025, a pontuação do cargo de assessor parlamentar da servidora a seguir, lotada no gabinete da </w:t>
      </w:r>
      <w:r w:rsidRPr="00876E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876E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876E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Iara de Fátima Pimentel Veloso</w:t>
      </w:r>
      <w:r w:rsidRPr="00876E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876E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Heuza Lucas da Cruz Braga</w:t>
      </w:r>
      <w:r w:rsidRPr="00876E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G-91, 100 pontos.</w:t>
      </w:r>
    </w:p>
    <w:p w14:paraId="192DF667" w14:textId="77777777" w:rsidR="00876EFB" w:rsidRPr="00876EFB" w:rsidRDefault="00876EFB" w:rsidP="00876EFB">
      <w:pPr>
        <w:widowControl/>
        <w:suppressAutoHyphens w:val="0"/>
        <w:spacing w:before="100" w:beforeAutospacing="1"/>
        <w:ind w:right="57"/>
        <w:contextualSpacing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6C6A1F2" w14:textId="5400B53F" w:rsidR="00876EFB" w:rsidRPr="00876EFB" w:rsidRDefault="00876EFB" w:rsidP="00876EFB">
      <w:pPr>
        <w:widowControl/>
        <w:suppressAutoHyphens w:val="0"/>
        <w:spacing w:before="100" w:beforeAutospacing="1"/>
        <w:ind w:right="57"/>
        <w:contextualSpacing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76EF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876E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09BCE82" w14:textId="77777777" w:rsidR="009B6CFE" w:rsidRPr="00623CDD" w:rsidRDefault="009B6CFE" w:rsidP="00876EFB">
      <w:pPr>
        <w:pStyle w:val="NormalWeb"/>
        <w:spacing w:after="0" w:line="240" w:lineRule="auto"/>
        <w:contextualSpacing/>
        <w:rPr>
          <w:rFonts w:ascii="Arial" w:hAnsi="Arial" w:cs="Arial"/>
          <w:spacing w:val="20"/>
          <w:sz w:val="14"/>
          <w:szCs w:val="14"/>
        </w:rPr>
      </w:pPr>
      <w:r w:rsidRPr="00623CDD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0E41EA7B" w14:textId="77777777" w:rsidR="00942925" w:rsidRPr="00623CDD" w:rsidRDefault="00942925" w:rsidP="00876EFB">
      <w:pPr>
        <w:pStyle w:val="NormalWeb"/>
        <w:spacing w:after="0" w:line="240" w:lineRule="auto"/>
        <w:contextualSpacing/>
        <w:rPr>
          <w:rFonts w:ascii="Arial" w:hAnsi="Arial" w:cs="Arial"/>
          <w:spacing w:val="20"/>
          <w:sz w:val="14"/>
          <w:szCs w:val="14"/>
        </w:rPr>
      </w:pPr>
    </w:p>
    <w:p w14:paraId="11CD36E5" w14:textId="77777777" w:rsidR="00942925" w:rsidRPr="00623CDD" w:rsidRDefault="00942925" w:rsidP="00942925">
      <w:pPr>
        <w:pStyle w:val="NormalWeb"/>
        <w:spacing w:after="0" w:line="36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z w:val="14"/>
          <w:szCs w:val="14"/>
        </w:rPr>
        <w:t xml:space="preserve">Câmara Municipal de Montes Claros, </w:t>
      </w:r>
      <w:r>
        <w:rPr>
          <w:rFonts w:ascii="Arial" w:hAnsi="Arial" w:cs="Arial"/>
          <w:sz w:val="14"/>
          <w:szCs w:val="14"/>
        </w:rPr>
        <w:t>01</w:t>
      </w:r>
      <w:r w:rsidRPr="00623CDD">
        <w:rPr>
          <w:rFonts w:ascii="Arial" w:hAnsi="Arial" w:cs="Arial"/>
          <w:sz w:val="14"/>
          <w:szCs w:val="14"/>
        </w:rPr>
        <w:t xml:space="preserve"> de </w:t>
      </w:r>
      <w:r>
        <w:rPr>
          <w:rFonts w:ascii="Arial" w:hAnsi="Arial" w:cs="Arial"/>
          <w:sz w:val="14"/>
          <w:szCs w:val="14"/>
        </w:rPr>
        <w:t>abril</w:t>
      </w:r>
      <w:r w:rsidRPr="00623CDD">
        <w:rPr>
          <w:rFonts w:ascii="Arial" w:hAnsi="Arial" w:cs="Arial"/>
          <w:sz w:val="14"/>
          <w:szCs w:val="14"/>
        </w:rPr>
        <w:t xml:space="preserve"> de 2025.</w:t>
      </w:r>
    </w:p>
    <w:p w14:paraId="241970E5" w14:textId="77777777" w:rsidR="009B6CFE" w:rsidRPr="00623CDD" w:rsidRDefault="009B6CFE" w:rsidP="009B6CFE">
      <w:pPr>
        <w:pStyle w:val="NormalWeb"/>
        <w:spacing w:after="0" w:line="36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7F0CCD2A" w14:textId="77777777" w:rsidR="009B6CFE" w:rsidRPr="0060559C" w:rsidRDefault="009B6CFE" w:rsidP="009B6CFE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2927CB81" w14:textId="38B4CEC6" w:rsidR="009B6CFE" w:rsidRDefault="009B6CFE" w:rsidP="009B6CFE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0B6D497D" w14:textId="7AA905CA" w:rsidR="001A74F5" w:rsidRDefault="001A74F5" w:rsidP="009B6CFE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5E73325A" w14:textId="77777777" w:rsidR="0024119F" w:rsidRPr="0024119F" w:rsidRDefault="0024119F" w:rsidP="0024119F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</w:t>
      </w:r>
    </w:p>
    <w:p w14:paraId="7EFB3771" w14:textId="2879F897" w:rsidR="001A74F5" w:rsidRPr="0024119F" w:rsidRDefault="001A74F5" w:rsidP="0024119F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24119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nº14, de 01 de abril de 2025</w:t>
      </w:r>
    </w:p>
    <w:p w14:paraId="068AF259" w14:textId="77777777" w:rsidR="001A74F5" w:rsidRPr="001A74F5" w:rsidRDefault="001A74F5" w:rsidP="001A74F5">
      <w:pPr>
        <w:widowControl/>
        <w:suppressAutoHyphens w:val="0"/>
        <w:spacing w:before="100" w:beforeAutospacing="1"/>
        <w:ind w:left="5160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A74F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Título de Cidadão Honorário de Montes Claros ao sr. </w:t>
      </w:r>
      <w:r w:rsidRPr="001A74F5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Michael Stephan da Silva</w:t>
      </w:r>
    </w:p>
    <w:p w14:paraId="6FF1D6A8" w14:textId="77777777" w:rsidR="001A74F5" w:rsidRPr="001A74F5" w:rsidRDefault="001A74F5" w:rsidP="001A74F5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A74F5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3AF1A072" w14:textId="77777777" w:rsidR="001A74F5" w:rsidRPr="001A74F5" w:rsidRDefault="001A74F5" w:rsidP="001A74F5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A74F5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Artigo 1°-</w:t>
      </w:r>
      <w:r w:rsidRPr="001A74F5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Fica outorgado ao </w:t>
      </w:r>
      <w:r w:rsidRPr="001A74F5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sr. Michael Stephan da Silva</w:t>
      </w:r>
      <w:r w:rsidRPr="001A74F5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, o </w:t>
      </w:r>
      <w:r w:rsidRPr="001A74F5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Título de Cidadão Honorário de Montes Claros (MG),</w:t>
      </w:r>
      <w:r w:rsidRPr="001A74F5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traduzindo o reconhecimento desta Casa Legislativa pelos seus relevantes serviços prestados a este Município, contribuindo sobremaneira para o seu progresso e desenvolvimento. </w:t>
      </w:r>
    </w:p>
    <w:p w14:paraId="70D12796" w14:textId="77777777" w:rsidR="001A74F5" w:rsidRPr="001A74F5" w:rsidRDefault="001A74F5" w:rsidP="001A74F5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  <w:r w:rsidRPr="001A74F5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Artigo 2°- </w:t>
      </w:r>
      <w:r w:rsidRPr="001A74F5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>Esta Resolução entra em vigor na data da sua publicação.</w:t>
      </w:r>
      <w:r w:rsidRPr="001A74F5">
        <w:rPr>
          <w:rFonts w:ascii="Arial" w:eastAsia="Times New Roman" w:hAnsi="Arial" w:cs="Arial"/>
          <w:color w:val="2A2A2A"/>
          <w:kern w:val="0"/>
          <w:lang w:eastAsia="pt-BR" w:bidi="ar-SA"/>
        </w:rPr>
        <w:t xml:space="preserve"> </w:t>
      </w:r>
    </w:p>
    <w:p w14:paraId="23DE5973" w14:textId="77777777" w:rsidR="001A74F5" w:rsidRDefault="001A74F5" w:rsidP="009B6CFE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260277F4" w14:textId="47C0A27B" w:rsidR="007005F0" w:rsidRDefault="007005F0" w:rsidP="009B6CFE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40B3169B" w14:textId="552C8869" w:rsidR="0024119F" w:rsidRPr="0024119F" w:rsidRDefault="0024119F" w:rsidP="0024119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4119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01 de abril de 2025.</w:t>
      </w:r>
    </w:p>
    <w:p w14:paraId="317706FC" w14:textId="77777777" w:rsidR="0024119F" w:rsidRPr="0024119F" w:rsidRDefault="0024119F" w:rsidP="0024119F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E53CF22" w14:textId="77777777" w:rsidR="0024119F" w:rsidRPr="0024119F" w:rsidRDefault="0024119F" w:rsidP="0024119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4119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303E202C" w14:textId="77777777" w:rsidR="0024119F" w:rsidRPr="0024119F" w:rsidRDefault="0024119F" w:rsidP="0024119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4119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5A650323" w14:textId="77777777" w:rsidR="0024119F" w:rsidRPr="0024119F" w:rsidRDefault="0024119F" w:rsidP="0024119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03636AB" w14:textId="77777777" w:rsidR="0024119F" w:rsidRPr="0024119F" w:rsidRDefault="0024119F" w:rsidP="0024119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4119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6ADC3FF8" w14:textId="5367EE44" w:rsidR="0024119F" w:rsidRPr="0024119F" w:rsidRDefault="0024119F" w:rsidP="0024119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4119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1ºSecretário</w:t>
      </w:r>
    </w:p>
    <w:p w14:paraId="1E8F050E" w14:textId="77777777" w:rsidR="0024119F" w:rsidRPr="0024119F" w:rsidRDefault="0024119F" w:rsidP="0024119F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FC1BC94" w14:textId="77777777" w:rsidR="0024119F" w:rsidRPr="0024119F" w:rsidRDefault="0024119F" w:rsidP="0024119F">
      <w:pPr>
        <w:widowControl/>
        <w:suppressAutoHyphens w:val="0"/>
        <w:spacing w:before="100" w:beforeAutospacing="1"/>
        <w:ind w:left="624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1AA136B8" w14:textId="35BD030B" w:rsidR="007005F0" w:rsidRDefault="007005F0" w:rsidP="009B6CFE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2F2A7A70" w14:textId="0BA7F26F" w:rsidR="007005F0" w:rsidRDefault="007005F0" w:rsidP="009B6CFE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0558B130" w14:textId="77777777" w:rsidR="00271948" w:rsidRPr="0024119F" w:rsidRDefault="00271948" w:rsidP="006C63DA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lastRenderedPageBreak/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</w:t>
      </w:r>
    </w:p>
    <w:p w14:paraId="450C3456" w14:textId="0040A0F0" w:rsidR="007005F0" w:rsidRDefault="007005F0" w:rsidP="006C63DA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2354FB61" w14:textId="3FB23501" w:rsidR="00271948" w:rsidRPr="0024119F" w:rsidRDefault="00271948" w:rsidP="006C63DA">
      <w:pPr>
        <w:pStyle w:val="PargrafodaLista"/>
        <w:ind w:left="0"/>
        <w:jc w:val="center"/>
        <w:rPr>
          <w:rFonts w:ascii="Arial" w:hAnsi="Arial" w:cs="Arial"/>
          <w:sz w:val="14"/>
          <w:szCs w:val="14"/>
        </w:rPr>
      </w:pPr>
      <w:r w:rsidRPr="0024119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nº1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5</w:t>
      </w:r>
      <w:r w:rsidRPr="0024119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, de 01 de abril de 2025</w:t>
      </w:r>
    </w:p>
    <w:p w14:paraId="0EFF36FF" w14:textId="6FED7C6C" w:rsidR="007005F0" w:rsidRDefault="007005F0" w:rsidP="006C63DA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5B926DA1" w14:textId="77777777" w:rsidR="00271948" w:rsidRPr="00271948" w:rsidRDefault="00271948" w:rsidP="006C63DA">
      <w:pPr>
        <w:widowControl/>
        <w:suppressAutoHyphens w:val="0"/>
        <w:spacing w:before="100" w:beforeAutospacing="1"/>
        <w:ind w:left="4423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7194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Título de Cidadão Benemérito ao sr. </w:t>
      </w:r>
      <w:r w:rsidRPr="00271948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Ricardo Alves Froes</w:t>
      </w:r>
    </w:p>
    <w:p w14:paraId="320444CC" w14:textId="77777777" w:rsidR="00271948" w:rsidRPr="00271948" w:rsidRDefault="00271948" w:rsidP="006C63DA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71948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143E1541" w14:textId="77777777" w:rsidR="00271948" w:rsidRPr="00271948" w:rsidRDefault="00271948" w:rsidP="006C63DA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71948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Artigo 1°-</w:t>
      </w:r>
      <w:r w:rsidRPr="00271948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Fica outorgado ao </w:t>
      </w:r>
      <w:r w:rsidRPr="00271948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sr. Ricardo Alves Froes</w:t>
      </w:r>
      <w:r w:rsidRPr="00271948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>, o</w:t>
      </w:r>
      <w:r w:rsidRPr="00271948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 Título de</w:t>
      </w:r>
      <w:r w:rsidRPr="00271948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</w:t>
      </w:r>
      <w:r w:rsidRPr="00271948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Cidadão Benemérito de Montes Claros (MG),</w:t>
      </w:r>
      <w:r w:rsidRPr="00271948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traduzindo o reconhecimento desta Casa Legislativa pelos seus relevantes serviços prestados a este Município, contribuindo sobremaneira para o seu progresso e desenvolvimento. </w:t>
      </w:r>
    </w:p>
    <w:p w14:paraId="2BD8328E" w14:textId="77777777" w:rsidR="00271948" w:rsidRPr="00271948" w:rsidRDefault="00271948" w:rsidP="006C63DA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71948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Artigo 2°- </w:t>
      </w:r>
      <w:r w:rsidRPr="00271948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Esta Resolução entra em vigor na data da sua publicação. </w:t>
      </w:r>
    </w:p>
    <w:p w14:paraId="34D95917" w14:textId="77777777" w:rsidR="00271948" w:rsidRDefault="00271948" w:rsidP="006C63D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6A14244" w14:textId="26556390" w:rsidR="00271948" w:rsidRPr="0024119F" w:rsidRDefault="00271948" w:rsidP="006C63D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4119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01 de abril de 2025.</w:t>
      </w:r>
    </w:p>
    <w:p w14:paraId="237833C0" w14:textId="77777777" w:rsidR="00271948" w:rsidRPr="0024119F" w:rsidRDefault="00271948" w:rsidP="006C63DA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56608C4" w14:textId="77777777" w:rsidR="00271948" w:rsidRPr="0024119F" w:rsidRDefault="00271948" w:rsidP="006C63D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4119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466B3400" w14:textId="77777777" w:rsidR="00271948" w:rsidRPr="0024119F" w:rsidRDefault="00271948" w:rsidP="006C63D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4119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19B6B3F3" w14:textId="77777777" w:rsidR="00271948" w:rsidRPr="0024119F" w:rsidRDefault="00271948" w:rsidP="006C63D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12243DA" w14:textId="77777777" w:rsidR="00271948" w:rsidRPr="0024119F" w:rsidRDefault="00271948" w:rsidP="006C63D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4119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6A91BC1D" w14:textId="77777777" w:rsidR="00271948" w:rsidRPr="0024119F" w:rsidRDefault="00271948" w:rsidP="006C63D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4119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1ºSecretário</w:t>
      </w:r>
    </w:p>
    <w:p w14:paraId="73EA8E08" w14:textId="77777777" w:rsidR="00271948" w:rsidRPr="0024119F" w:rsidRDefault="00271948" w:rsidP="006C63DA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857BF85" w14:textId="77777777" w:rsidR="00271948" w:rsidRPr="0024119F" w:rsidRDefault="00271948" w:rsidP="006C63DA">
      <w:pPr>
        <w:widowControl/>
        <w:suppressAutoHyphens w:val="0"/>
        <w:spacing w:before="100" w:beforeAutospacing="1"/>
        <w:ind w:left="624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640D8B2E" w14:textId="77777777" w:rsidR="00271948" w:rsidRDefault="00271948" w:rsidP="006C63DA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012E01E7" w14:textId="77777777" w:rsidR="007005F0" w:rsidRDefault="007005F0" w:rsidP="006C63DA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76B6E874" w14:textId="77777777" w:rsidR="009B6CFE" w:rsidRDefault="009B6CFE" w:rsidP="006C63DA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65421730" w14:textId="77777777" w:rsidR="004E0489" w:rsidRDefault="004E0489" w:rsidP="00526119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4E0489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5A215" w14:textId="77777777" w:rsidR="00B21246" w:rsidRDefault="00B21246">
      <w:r>
        <w:separator/>
      </w:r>
    </w:p>
  </w:endnote>
  <w:endnote w:type="continuationSeparator" w:id="0">
    <w:p w14:paraId="396FBC22" w14:textId="77777777" w:rsidR="00B21246" w:rsidRDefault="00B2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111507" w14:textId="77777777" w:rsidR="00B21246" w:rsidRDefault="00B21246">
      <w:r>
        <w:separator/>
      </w:r>
    </w:p>
  </w:footnote>
  <w:footnote w:type="continuationSeparator" w:id="0">
    <w:p w14:paraId="6CE3870B" w14:textId="77777777" w:rsidR="00B21246" w:rsidRDefault="00B21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611"/>
    <w:rsid w:val="000C3F25"/>
    <w:rsid w:val="000F1C5B"/>
    <w:rsid w:val="00154390"/>
    <w:rsid w:val="001935F7"/>
    <w:rsid w:val="001A222E"/>
    <w:rsid w:val="001A319A"/>
    <w:rsid w:val="001A74F5"/>
    <w:rsid w:val="001E46C4"/>
    <w:rsid w:val="0024119F"/>
    <w:rsid w:val="0024215F"/>
    <w:rsid w:val="00271948"/>
    <w:rsid w:val="00281CFC"/>
    <w:rsid w:val="00293BFA"/>
    <w:rsid w:val="002947B2"/>
    <w:rsid w:val="002A57C1"/>
    <w:rsid w:val="002B0DBA"/>
    <w:rsid w:val="003028A2"/>
    <w:rsid w:val="00304BFB"/>
    <w:rsid w:val="00306BF7"/>
    <w:rsid w:val="00317B4F"/>
    <w:rsid w:val="0033043C"/>
    <w:rsid w:val="003515C4"/>
    <w:rsid w:val="00381565"/>
    <w:rsid w:val="00382957"/>
    <w:rsid w:val="00383F7A"/>
    <w:rsid w:val="00387819"/>
    <w:rsid w:val="00391603"/>
    <w:rsid w:val="003B2BAE"/>
    <w:rsid w:val="00455E80"/>
    <w:rsid w:val="004952C2"/>
    <w:rsid w:val="004A3520"/>
    <w:rsid w:val="004C7270"/>
    <w:rsid w:val="004E0489"/>
    <w:rsid w:val="004F2E8F"/>
    <w:rsid w:val="005038C0"/>
    <w:rsid w:val="00526119"/>
    <w:rsid w:val="0060559C"/>
    <w:rsid w:val="006151D7"/>
    <w:rsid w:val="006202F7"/>
    <w:rsid w:val="00623CDD"/>
    <w:rsid w:val="00637499"/>
    <w:rsid w:val="006452B7"/>
    <w:rsid w:val="00694210"/>
    <w:rsid w:val="006A7A51"/>
    <w:rsid w:val="006C5B50"/>
    <w:rsid w:val="006C63DA"/>
    <w:rsid w:val="007005F0"/>
    <w:rsid w:val="0070279B"/>
    <w:rsid w:val="00766DBB"/>
    <w:rsid w:val="008041A8"/>
    <w:rsid w:val="008615EC"/>
    <w:rsid w:val="00876EFB"/>
    <w:rsid w:val="00891FC3"/>
    <w:rsid w:val="008E105D"/>
    <w:rsid w:val="008E7D90"/>
    <w:rsid w:val="008F4390"/>
    <w:rsid w:val="009153DB"/>
    <w:rsid w:val="00942925"/>
    <w:rsid w:val="009508D5"/>
    <w:rsid w:val="00950F68"/>
    <w:rsid w:val="009522A2"/>
    <w:rsid w:val="009B6CFE"/>
    <w:rsid w:val="009E13AD"/>
    <w:rsid w:val="009E50C2"/>
    <w:rsid w:val="009F494F"/>
    <w:rsid w:val="009F49C0"/>
    <w:rsid w:val="00A44179"/>
    <w:rsid w:val="00A93B99"/>
    <w:rsid w:val="00AA666C"/>
    <w:rsid w:val="00AB503F"/>
    <w:rsid w:val="00AE2C7C"/>
    <w:rsid w:val="00B21246"/>
    <w:rsid w:val="00B4129C"/>
    <w:rsid w:val="00B42577"/>
    <w:rsid w:val="00B662A3"/>
    <w:rsid w:val="00BA61D8"/>
    <w:rsid w:val="00BC2B53"/>
    <w:rsid w:val="00C210CE"/>
    <w:rsid w:val="00C95E05"/>
    <w:rsid w:val="00CA7F75"/>
    <w:rsid w:val="00CB5698"/>
    <w:rsid w:val="00CB6FB8"/>
    <w:rsid w:val="00D1614A"/>
    <w:rsid w:val="00D22F76"/>
    <w:rsid w:val="00D27485"/>
    <w:rsid w:val="00D836FD"/>
    <w:rsid w:val="00D87CA9"/>
    <w:rsid w:val="00D90B1C"/>
    <w:rsid w:val="00DA2544"/>
    <w:rsid w:val="00DB5819"/>
    <w:rsid w:val="00DB5F78"/>
    <w:rsid w:val="00DD54A8"/>
    <w:rsid w:val="00DF50A7"/>
    <w:rsid w:val="00E340A5"/>
    <w:rsid w:val="00E3522F"/>
    <w:rsid w:val="00E35F86"/>
    <w:rsid w:val="00E37C84"/>
    <w:rsid w:val="00E742D8"/>
    <w:rsid w:val="00EE038A"/>
    <w:rsid w:val="00F06568"/>
    <w:rsid w:val="00F273AF"/>
    <w:rsid w:val="00F34EEB"/>
    <w:rsid w:val="00FA23D1"/>
    <w:rsid w:val="00FA50AF"/>
    <w:rsid w:val="00FC0FE0"/>
    <w:rsid w:val="00FC3590"/>
    <w:rsid w:val="00FF002F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705</Words>
  <Characters>3811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9</cp:revision>
  <dcterms:created xsi:type="dcterms:W3CDTF">2025-04-01T16:06:00Z</dcterms:created>
  <dcterms:modified xsi:type="dcterms:W3CDTF">2025-04-01T17:00:00Z</dcterms:modified>
  <dc:language>pt-BR</dc:language>
</cp:coreProperties>
</file>